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4" w:rsidRDefault="008A326B" w:rsidP="008A326B">
      <w:pPr>
        <w:ind w:firstLine="397"/>
        <w:jc w:val="both"/>
        <w:rPr>
          <w:sz w:val="18"/>
          <w:szCs w:val="18"/>
        </w:rPr>
      </w:pPr>
      <w:bookmarkStart w:id="0" w:name="_GoBack"/>
      <w:bookmarkEnd w:id="0"/>
      <w:r w:rsidRPr="008A326B">
        <w:rPr>
          <w:sz w:val="18"/>
          <w:szCs w:val="18"/>
        </w:rPr>
        <w:t>Любой человек по стечению обстоятельств может оказат</w:t>
      </w:r>
      <w:r w:rsidRPr="008A326B">
        <w:rPr>
          <w:sz w:val="18"/>
          <w:szCs w:val="18"/>
        </w:rPr>
        <w:t>ь</w:t>
      </w:r>
      <w:r w:rsidRPr="008A326B">
        <w:rPr>
          <w:sz w:val="18"/>
          <w:szCs w:val="18"/>
        </w:rPr>
        <w:t>ся заложником у преступников. При этом они, преступники. М</w:t>
      </w:r>
      <w:r w:rsidRPr="008A326B">
        <w:rPr>
          <w:sz w:val="18"/>
          <w:szCs w:val="18"/>
        </w:rPr>
        <w:t>о</w:t>
      </w:r>
      <w:r w:rsidRPr="008A326B">
        <w:rPr>
          <w:sz w:val="18"/>
          <w:szCs w:val="18"/>
        </w:rPr>
        <w:t>гут добиваться достижения политических целей, получения выкупа и т.п. Во всех случаях ваша жизнь становится предм</w:t>
      </w:r>
      <w:r w:rsidRPr="008A326B">
        <w:rPr>
          <w:sz w:val="18"/>
          <w:szCs w:val="18"/>
        </w:rPr>
        <w:t>е</w:t>
      </w:r>
      <w:r w:rsidRPr="008A326B">
        <w:rPr>
          <w:sz w:val="18"/>
          <w:szCs w:val="18"/>
        </w:rPr>
        <w:t>том торга для террористов.</w:t>
      </w:r>
    </w:p>
    <w:p w:rsidR="008A326B" w:rsidRDefault="008A326B" w:rsidP="008A326B">
      <w:pPr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t>Захват может произойти в транспорте, в учреждении, на улице, в квартире.</w:t>
      </w:r>
    </w:p>
    <w:p w:rsidR="008A326B" w:rsidRDefault="008A326B" w:rsidP="008A326B">
      <w:pPr>
        <w:ind w:firstLine="397"/>
        <w:jc w:val="both"/>
        <w:rPr>
          <w:sz w:val="18"/>
          <w:szCs w:val="18"/>
        </w:rPr>
      </w:pPr>
    </w:p>
    <w:p w:rsidR="008A326B" w:rsidRPr="00531588" w:rsidRDefault="008A326B" w:rsidP="008A326B">
      <w:pPr>
        <w:ind w:firstLine="397"/>
        <w:jc w:val="center"/>
        <w:rPr>
          <w:b/>
          <w:color w:val="C00000"/>
          <w:sz w:val="20"/>
          <w:szCs w:val="20"/>
        </w:rPr>
      </w:pPr>
      <w:r w:rsidRPr="00531588">
        <w:rPr>
          <w:b/>
          <w:color w:val="C00000"/>
          <w:sz w:val="20"/>
          <w:szCs w:val="20"/>
        </w:rPr>
        <w:t>ЕСЛИ ВЫ ОКАЗАЛИСЬ ЗАЛОЖНИКОМ</w:t>
      </w:r>
    </w:p>
    <w:p w:rsidR="008A326B" w:rsidRDefault="008A326B" w:rsidP="008A326B">
      <w:pPr>
        <w:ind w:firstLine="397"/>
        <w:jc w:val="center"/>
        <w:rPr>
          <w:b/>
          <w:sz w:val="20"/>
          <w:szCs w:val="20"/>
        </w:rPr>
      </w:pPr>
    </w:p>
    <w:p w:rsidR="008A326B" w:rsidRDefault="008A326B" w:rsidP="008A326B">
      <w:pPr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t>н</w:t>
      </w:r>
      <w:r w:rsidRPr="008A326B">
        <w:rPr>
          <w:sz w:val="18"/>
          <w:szCs w:val="18"/>
        </w:rPr>
        <w:t xml:space="preserve">е допускайте </w:t>
      </w:r>
      <w:r>
        <w:rPr>
          <w:sz w:val="18"/>
          <w:szCs w:val="18"/>
        </w:rPr>
        <w:t>действий, которые могут спровоцировать нападающих к применению оружия и привести к человеческим жертвам;</w:t>
      </w:r>
    </w:p>
    <w:p w:rsidR="008A326B" w:rsidRDefault="008A326B" w:rsidP="008A326B">
      <w:pPr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t>переносите лишения, оскорбления и унижения, не смотр</w:t>
      </w:r>
      <w:r>
        <w:rPr>
          <w:sz w:val="18"/>
          <w:szCs w:val="18"/>
        </w:rPr>
        <w:t>и</w:t>
      </w:r>
      <w:r>
        <w:rPr>
          <w:sz w:val="18"/>
          <w:szCs w:val="18"/>
        </w:rPr>
        <w:t>те в глаза преступникам, не ведите себя вызывающе;</w:t>
      </w:r>
    </w:p>
    <w:p w:rsidR="008A326B" w:rsidRDefault="008A326B" w:rsidP="008A326B">
      <w:pPr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8A326B" w:rsidRDefault="00B24CB1" w:rsidP="008A326B">
      <w:pPr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t>на совершение любых действий (сесть, встать, попить, сходить в туалет) спрашивайте разрешение;</w:t>
      </w:r>
    </w:p>
    <w:p w:rsidR="00B24CB1" w:rsidRDefault="000002E6" w:rsidP="008A326B">
      <w:pPr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t>если вы ранены, постарайтесь не двигаться, этим вы с</w:t>
      </w:r>
      <w:r>
        <w:rPr>
          <w:sz w:val="18"/>
          <w:szCs w:val="18"/>
        </w:rPr>
        <w:t>о</w:t>
      </w:r>
      <w:r>
        <w:rPr>
          <w:sz w:val="18"/>
          <w:szCs w:val="18"/>
        </w:rPr>
        <w:t>кратите потерю крови. Помните: ваша цель – остаться в ж</w:t>
      </w:r>
      <w:r>
        <w:rPr>
          <w:sz w:val="18"/>
          <w:szCs w:val="18"/>
        </w:rPr>
        <w:t>и</w:t>
      </w:r>
      <w:r>
        <w:rPr>
          <w:sz w:val="18"/>
          <w:szCs w:val="18"/>
        </w:rPr>
        <w:t>вых;</w:t>
      </w:r>
    </w:p>
    <w:p w:rsidR="000002E6" w:rsidRDefault="000002E6" w:rsidP="008A326B">
      <w:pPr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разговора;</w:t>
      </w:r>
    </w:p>
    <w:p w:rsidR="000002E6" w:rsidRDefault="000002E6" w:rsidP="008A326B">
      <w:pPr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t>помните, что получив сообщение о вашем захвате, спе</w:t>
      </w:r>
      <w:r>
        <w:rPr>
          <w:sz w:val="18"/>
          <w:szCs w:val="18"/>
        </w:rPr>
        <w:t>ц</w:t>
      </w:r>
      <w:r>
        <w:rPr>
          <w:sz w:val="18"/>
          <w:szCs w:val="18"/>
        </w:rPr>
        <w:t>службы уже начали действовать и предпримут всё необходимое для вашего освобождения.</w:t>
      </w:r>
    </w:p>
    <w:p w:rsidR="000002E6" w:rsidRDefault="000002E6" w:rsidP="008A326B">
      <w:pPr>
        <w:ind w:firstLine="397"/>
        <w:jc w:val="both"/>
        <w:rPr>
          <w:sz w:val="18"/>
          <w:szCs w:val="18"/>
        </w:rPr>
      </w:pPr>
    </w:p>
    <w:p w:rsidR="000002E6" w:rsidRPr="00531588" w:rsidRDefault="000002E6" w:rsidP="008A326B">
      <w:pPr>
        <w:ind w:firstLine="397"/>
        <w:jc w:val="both"/>
        <w:rPr>
          <w:b/>
          <w:i/>
          <w:color w:val="C00000"/>
          <w:sz w:val="20"/>
          <w:szCs w:val="20"/>
        </w:rPr>
      </w:pPr>
      <w:r w:rsidRPr="00531588">
        <w:rPr>
          <w:b/>
          <w:i/>
          <w:color w:val="C00000"/>
          <w:sz w:val="20"/>
          <w:szCs w:val="20"/>
        </w:rPr>
        <w:t>Во время проведения спецслужбами операции по вашему освобождению неукоснительно соблюдайте следующие треб</w:t>
      </w:r>
      <w:r w:rsidRPr="00531588">
        <w:rPr>
          <w:b/>
          <w:i/>
          <w:color w:val="C00000"/>
          <w:sz w:val="20"/>
          <w:szCs w:val="20"/>
        </w:rPr>
        <w:t>о</w:t>
      </w:r>
      <w:r w:rsidRPr="00531588">
        <w:rPr>
          <w:b/>
          <w:i/>
          <w:color w:val="C00000"/>
          <w:sz w:val="20"/>
          <w:szCs w:val="20"/>
        </w:rPr>
        <w:t>вания:</w:t>
      </w:r>
    </w:p>
    <w:p w:rsidR="000002E6" w:rsidRPr="00531588" w:rsidRDefault="000002E6" w:rsidP="008A326B">
      <w:pPr>
        <w:ind w:firstLine="397"/>
        <w:jc w:val="both"/>
        <w:rPr>
          <w:color w:val="C00000"/>
          <w:sz w:val="18"/>
          <w:szCs w:val="18"/>
        </w:rPr>
      </w:pPr>
    </w:p>
    <w:p w:rsidR="000002E6" w:rsidRDefault="000002E6" w:rsidP="008A326B">
      <w:pPr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t>лежите на полу лицом вниз, голову закройте руками и не двигайтесь;</w:t>
      </w:r>
    </w:p>
    <w:p w:rsidR="000002E6" w:rsidRDefault="000002E6" w:rsidP="008A326B">
      <w:pPr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t>ни в коем случае не бегите навстречу сотрудникам спе</w:t>
      </w:r>
      <w:r>
        <w:rPr>
          <w:sz w:val="18"/>
          <w:szCs w:val="18"/>
        </w:rPr>
        <w:t>ц</w:t>
      </w:r>
      <w:r>
        <w:rPr>
          <w:sz w:val="18"/>
          <w:szCs w:val="18"/>
        </w:rPr>
        <w:t>служб или от них, так как они могут принять вас за преступн</w:t>
      </w:r>
      <w:r>
        <w:rPr>
          <w:sz w:val="18"/>
          <w:szCs w:val="18"/>
        </w:rPr>
        <w:t>и</w:t>
      </w:r>
      <w:r>
        <w:rPr>
          <w:sz w:val="18"/>
          <w:szCs w:val="18"/>
        </w:rPr>
        <w:t>ка;</w:t>
      </w:r>
    </w:p>
    <w:p w:rsidR="000002E6" w:rsidRDefault="000002E6" w:rsidP="008A326B">
      <w:pPr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t>если есть возможность, держитесь подальше от проёмов дверей и окон.</w:t>
      </w:r>
    </w:p>
    <w:p w:rsidR="000002E6" w:rsidRDefault="000002E6" w:rsidP="008A326B">
      <w:pPr>
        <w:ind w:firstLine="397"/>
        <w:jc w:val="both"/>
        <w:rPr>
          <w:sz w:val="18"/>
          <w:szCs w:val="18"/>
        </w:rPr>
      </w:pPr>
    </w:p>
    <w:p w:rsidR="000002E6" w:rsidRDefault="000002E6" w:rsidP="008A326B">
      <w:pPr>
        <w:ind w:firstLine="397"/>
        <w:jc w:val="both"/>
        <w:rPr>
          <w:sz w:val="18"/>
          <w:szCs w:val="18"/>
        </w:rPr>
      </w:pPr>
      <w:r w:rsidRPr="007124B2">
        <w:rPr>
          <w:b/>
          <w:i/>
          <w:sz w:val="18"/>
          <w:szCs w:val="18"/>
        </w:rPr>
        <w:t>Если</w:t>
      </w:r>
      <w:r>
        <w:rPr>
          <w:sz w:val="18"/>
          <w:szCs w:val="18"/>
        </w:rPr>
        <w:t xml:space="preserve"> вам стало известно о готовящемся или совершённом преступлении, немедленно сообщите об этом в территориал</w:t>
      </w:r>
      <w:r>
        <w:rPr>
          <w:sz w:val="18"/>
          <w:szCs w:val="18"/>
        </w:rPr>
        <w:t>ь</w:t>
      </w:r>
      <w:r>
        <w:rPr>
          <w:sz w:val="18"/>
          <w:szCs w:val="18"/>
        </w:rPr>
        <w:t xml:space="preserve">ные органы МЧС, ФСБ или МВД России по месту жительства. </w:t>
      </w:r>
    </w:p>
    <w:p w:rsidR="007124B2" w:rsidRDefault="007124B2" w:rsidP="008A326B">
      <w:pPr>
        <w:ind w:firstLine="397"/>
        <w:jc w:val="both"/>
        <w:rPr>
          <w:sz w:val="18"/>
          <w:szCs w:val="18"/>
        </w:rPr>
      </w:pPr>
    </w:p>
    <w:p w:rsidR="000002E6" w:rsidRDefault="007124B2" w:rsidP="008A326B">
      <w:pPr>
        <w:ind w:firstLine="397"/>
        <w:jc w:val="both"/>
        <w:rPr>
          <w:sz w:val="18"/>
          <w:szCs w:val="18"/>
        </w:rPr>
      </w:pPr>
      <w:r w:rsidRPr="007124B2">
        <w:rPr>
          <w:b/>
          <w:i/>
          <w:sz w:val="18"/>
          <w:szCs w:val="18"/>
        </w:rPr>
        <w:t>Любой</w:t>
      </w:r>
      <w:r>
        <w:rPr>
          <w:sz w:val="18"/>
          <w:szCs w:val="18"/>
        </w:rPr>
        <w:t xml:space="preserve"> объект может стать местом захвата или удержания заложников. При этом преступники могут добиваться достиж</w:t>
      </w:r>
      <w:r>
        <w:rPr>
          <w:sz w:val="18"/>
          <w:szCs w:val="18"/>
        </w:rPr>
        <w:t>е</w:t>
      </w:r>
      <w:r>
        <w:rPr>
          <w:sz w:val="18"/>
          <w:szCs w:val="18"/>
        </w:rPr>
        <w:lastRenderedPageBreak/>
        <w:t>ния своих политических целей или получения выкупа. В подобных ситуациях в качестве посредника при перег</w:t>
      </w:r>
      <w:r>
        <w:rPr>
          <w:sz w:val="18"/>
          <w:szCs w:val="18"/>
        </w:rPr>
        <w:t>о</w:t>
      </w:r>
      <w:r>
        <w:rPr>
          <w:sz w:val="18"/>
          <w:szCs w:val="18"/>
        </w:rPr>
        <w:t>ворах те</w:t>
      </w:r>
      <w:r>
        <w:rPr>
          <w:sz w:val="18"/>
          <w:szCs w:val="18"/>
        </w:rPr>
        <w:t>р</w:t>
      </w:r>
      <w:r>
        <w:rPr>
          <w:sz w:val="18"/>
          <w:szCs w:val="18"/>
        </w:rPr>
        <w:t>рористы обычно используют руководителей объектов.</w:t>
      </w:r>
    </w:p>
    <w:p w:rsidR="007124B2" w:rsidRDefault="007124B2" w:rsidP="008A326B">
      <w:pPr>
        <w:ind w:firstLine="397"/>
        <w:jc w:val="both"/>
        <w:rPr>
          <w:sz w:val="18"/>
          <w:szCs w:val="18"/>
        </w:rPr>
      </w:pPr>
    </w:p>
    <w:p w:rsidR="007124B2" w:rsidRDefault="007124B2" w:rsidP="008A326B">
      <w:pPr>
        <w:ind w:firstLine="397"/>
        <w:jc w:val="both"/>
        <w:rPr>
          <w:sz w:val="18"/>
          <w:szCs w:val="18"/>
        </w:rPr>
      </w:pPr>
      <w:r w:rsidRPr="007124B2">
        <w:rPr>
          <w:b/>
          <w:i/>
          <w:sz w:val="18"/>
          <w:szCs w:val="18"/>
        </w:rPr>
        <w:t>Во всех случаях</w:t>
      </w:r>
      <w:r>
        <w:rPr>
          <w:sz w:val="18"/>
          <w:szCs w:val="18"/>
        </w:rPr>
        <w:t xml:space="preserve"> жизнь людей становится предм</w:t>
      </w:r>
      <w:r>
        <w:rPr>
          <w:sz w:val="18"/>
          <w:szCs w:val="18"/>
        </w:rPr>
        <w:t>е</w:t>
      </w:r>
      <w:r>
        <w:rPr>
          <w:sz w:val="18"/>
          <w:szCs w:val="18"/>
        </w:rPr>
        <w:t>том торга и находится в постоянной опасности.</w:t>
      </w:r>
    </w:p>
    <w:p w:rsidR="007124B2" w:rsidRDefault="007124B2" w:rsidP="008A326B">
      <w:pPr>
        <w:ind w:firstLine="397"/>
        <w:jc w:val="both"/>
        <w:rPr>
          <w:sz w:val="18"/>
          <w:szCs w:val="18"/>
        </w:rPr>
      </w:pPr>
    </w:p>
    <w:p w:rsidR="007124B2" w:rsidRDefault="007124B2" w:rsidP="008A326B">
      <w:pPr>
        <w:ind w:firstLine="397"/>
        <w:jc w:val="both"/>
        <w:rPr>
          <w:sz w:val="18"/>
          <w:szCs w:val="18"/>
        </w:rPr>
      </w:pPr>
      <w:r w:rsidRPr="007124B2">
        <w:rPr>
          <w:b/>
          <w:i/>
          <w:sz w:val="18"/>
          <w:szCs w:val="18"/>
        </w:rPr>
        <w:t xml:space="preserve">Захват </w:t>
      </w:r>
      <w:r>
        <w:rPr>
          <w:sz w:val="18"/>
          <w:szCs w:val="18"/>
        </w:rPr>
        <w:t>всегда происходит неожиданно. 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аудио- и видеозаписи, проведение более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происшествиях) поможет снизить вер</w:t>
      </w:r>
      <w:r>
        <w:rPr>
          <w:sz w:val="18"/>
          <w:szCs w:val="18"/>
        </w:rPr>
        <w:t>о</w:t>
      </w:r>
      <w:r>
        <w:rPr>
          <w:sz w:val="18"/>
          <w:szCs w:val="18"/>
        </w:rPr>
        <w:t>ятность захвата людей на объекте.</w:t>
      </w:r>
    </w:p>
    <w:p w:rsidR="00000954" w:rsidRDefault="00000954" w:rsidP="008A326B">
      <w:pPr>
        <w:ind w:firstLine="397"/>
        <w:jc w:val="both"/>
        <w:rPr>
          <w:sz w:val="18"/>
          <w:szCs w:val="18"/>
        </w:rPr>
      </w:pPr>
    </w:p>
    <w:p w:rsidR="001C1235" w:rsidRDefault="001C1235" w:rsidP="00EB257E">
      <w:pPr>
        <w:ind w:firstLine="397"/>
        <w:jc w:val="center"/>
        <w:rPr>
          <w:b/>
          <w:color w:val="FF0000"/>
          <w:sz w:val="18"/>
          <w:szCs w:val="18"/>
        </w:rPr>
      </w:pPr>
    </w:p>
    <w:p w:rsidR="001C1235" w:rsidRDefault="00401B83" w:rsidP="001C1235">
      <w:pPr>
        <w:jc w:val="center"/>
        <w:rPr>
          <w:b/>
          <w:color w:val="FF0000"/>
          <w:sz w:val="18"/>
          <w:szCs w:val="18"/>
        </w:rPr>
      </w:pPr>
      <w:r>
        <w:rPr>
          <w:noProof/>
        </w:rPr>
        <w:drawing>
          <wp:inline distT="0" distB="0" distL="0" distR="0">
            <wp:extent cx="2238375" cy="2809875"/>
            <wp:effectExtent l="0" t="0" r="9525" b="9525"/>
            <wp:docPr id="1" name="Рисунок 1" descr="Beslan-spetzn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lan-spetzn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35" w:rsidRDefault="001C1235" w:rsidP="00EB257E">
      <w:pPr>
        <w:ind w:firstLine="397"/>
        <w:jc w:val="center"/>
        <w:rPr>
          <w:b/>
          <w:color w:val="FF0000"/>
          <w:sz w:val="18"/>
          <w:szCs w:val="18"/>
        </w:rPr>
      </w:pPr>
    </w:p>
    <w:p w:rsidR="001C1235" w:rsidRPr="00531588" w:rsidRDefault="001C1235" w:rsidP="00EB257E">
      <w:pPr>
        <w:ind w:firstLine="397"/>
        <w:jc w:val="center"/>
        <w:rPr>
          <w:b/>
          <w:color w:val="C00000"/>
          <w:sz w:val="18"/>
          <w:szCs w:val="18"/>
        </w:rPr>
      </w:pPr>
    </w:p>
    <w:p w:rsidR="00000954" w:rsidRPr="00531588" w:rsidRDefault="00000954" w:rsidP="00EB257E">
      <w:pPr>
        <w:ind w:firstLine="397"/>
        <w:jc w:val="center"/>
        <w:rPr>
          <w:b/>
          <w:color w:val="C00000"/>
          <w:sz w:val="18"/>
          <w:szCs w:val="18"/>
        </w:rPr>
      </w:pPr>
      <w:r w:rsidRPr="00531588">
        <w:rPr>
          <w:b/>
          <w:color w:val="C00000"/>
          <w:sz w:val="18"/>
          <w:szCs w:val="18"/>
        </w:rPr>
        <w:t>ПРИ ЗАХВАТЕ ЛЮДЕЙ В ЗАЛОЖНИКИ НЕОБХОДИМО:</w:t>
      </w:r>
    </w:p>
    <w:p w:rsidR="00000954" w:rsidRDefault="00000954" w:rsidP="008A326B">
      <w:pPr>
        <w:ind w:firstLine="397"/>
        <w:jc w:val="both"/>
        <w:rPr>
          <w:sz w:val="18"/>
          <w:szCs w:val="18"/>
        </w:rPr>
      </w:pPr>
    </w:p>
    <w:p w:rsidR="00000954" w:rsidRDefault="00EB257E" w:rsidP="008A326B">
      <w:pPr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t>о</w:t>
      </w:r>
      <w:r w:rsidR="00000954">
        <w:rPr>
          <w:sz w:val="18"/>
          <w:szCs w:val="18"/>
        </w:rPr>
        <w:t xml:space="preserve"> сложившейся на объекте ситуации сообщить в правоо</w:t>
      </w:r>
      <w:r w:rsidR="00000954">
        <w:rPr>
          <w:sz w:val="18"/>
          <w:szCs w:val="18"/>
        </w:rPr>
        <w:t>х</w:t>
      </w:r>
      <w:r w:rsidR="00000954">
        <w:rPr>
          <w:sz w:val="18"/>
          <w:szCs w:val="18"/>
        </w:rPr>
        <w:t>ранительные органы;</w:t>
      </w:r>
    </w:p>
    <w:p w:rsidR="00000954" w:rsidRDefault="00EB257E" w:rsidP="008A326B">
      <w:pPr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н</w:t>
      </w:r>
      <w:r w:rsidR="00000954">
        <w:rPr>
          <w:sz w:val="18"/>
          <w:szCs w:val="18"/>
        </w:rPr>
        <w:t>е вступать в переговоры с террористами по со</w:t>
      </w:r>
      <w:r w:rsidR="00000954">
        <w:rPr>
          <w:sz w:val="18"/>
          <w:szCs w:val="18"/>
        </w:rPr>
        <w:t>б</w:t>
      </w:r>
      <w:r w:rsidR="00000954">
        <w:rPr>
          <w:sz w:val="18"/>
          <w:szCs w:val="18"/>
        </w:rPr>
        <w:t>ственной инициативе;</w:t>
      </w:r>
    </w:p>
    <w:p w:rsidR="00000954" w:rsidRDefault="00EB257E" w:rsidP="008A326B">
      <w:pPr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000954">
        <w:rPr>
          <w:sz w:val="18"/>
          <w:szCs w:val="18"/>
        </w:rPr>
        <w:t>ринять меры к беспрепятственному проходу (пр</w:t>
      </w:r>
      <w:r w:rsidR="00000954">
        <w:rPr>
          <w:sz w:val="18"/>
          <w:szCs w:val="18"/>
        </w:rPr>
        <w:t>о</w:t>
      </w:r>
      <w:r w:rsidR="00000954">
        <w:rPr>
          <w:sz w:val="18"/>
          <w:szCs w:val="18"/>
        </w:rPr>
        <w:t>езду) на объект сотрудников правоохранительных органов, МЧС, авт</w:t>
      </w:r>
      <w:r w:rsidR="00000954">
        <w:rPr>
          <w:sz w:val="18"/>
          <w:szCs w:val="18"/>
        </w:rPr>
        <w:t>о</w:t>
      </w:r>
      <w:r w:rsidR="00000954">
        <w:rPr>
          <w:sz w:val="18"/>
          <w:szCs w:val="18"/>
        </w:rPr>
        <w:t>машин скорой медицинской пом</w:t>
      </w:r>
      <w:r w:rsidR="00000954">
        <w:rPr>
          <w:sz w:val="18"/>
          <w:szCs w:val="18"/>
        </w:rPr>
        <w:t>о</w:t>
      </w:r>
      <w:r w:rsidR="00000954">
        <w:rPr>
          <w:sz w:val="18"/>
          <w:szCs w:val="18"/>
        </w:rPr>
        <w:t>щ</w:t>
      </w:r>
      <w:r>
        <w:rPr>
          <w:sz w:val="18"/>
          <w:szCs w:val="18"/>
        </w:rPr>
        <w:t>и</w:t>
      </w:r>
      <w:r w:rsidR="00000954">
        <w:rPr>
          <w:sz w:val="18"/>
          <w:szCs w:val="18"/>
        </w:rPr>
        <w:t>;</w:t>
      </w:r>
    </w:p>
    <w:p w:rsidR="00EB257E" w:rsidRDefault="00EB257E" w:rsidP="008A326B">
      <w:pPr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t>при необходимости выполнять требования пр</w:t>
      </w:r>
      <w:r>
        <w:rPr>
          <w:sz w:val="18"/>
          <w:szCs w:val="18"/>
        </w:rPr>
        <w:t>е</w:t>
      </w:r>
      <w:r>
        <w:rPr>
          <w:sz w:val="18"/>
          <w:szCs w:val="18"/>
        </w:rPr>
        <w:t>ступников, если это не связано с причинением ущерба жизни и здоровью людей, не противоречить преступн</w:t>
      </w:r>
      <w:r>
        <w:rPr>
          <w:sz w:val="18"/>
          <w:szCs w:val="18"/>
        </w:rPr>
        <w:t>и</w:t>
      </w:r>
      <w:r>
        <w:rPr>
          <w:sz w:val="18"/>
          <w:szCs w:val="18"/>
        </w:rPr>
        <w:t>кам, не рисковать жизнью окружающих и своей собс</w:t>
      </w:r>
      <w:r>
        <w:rPr>
          <w:sz w:val="18"/>
          <w:szCs w:val="18"/>
        </w:rPr>
        <w:t>т</w:t>
      </w:r>
      <w:r>
        <w:rPr>
          <w:sz w:val="18"/>
          <w:szCs w:val="18"/>
        </w:rPr>
        <w:t>венной;</w:t>
      </w:r>
    </w:p>
    <w:p w:rsidR="00EB257E" w:rsidRDefault="00EB257E" w:rsidP="008A326B">
      <w:pPr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4401E0" w:rsidRDefault="004401E0" w:rsidP="007209BD">
      <w:pPr>
        <w:pStyle w:val="a4"/>
        <w:spacing w:before="0" w:beforeAutospacing="0" w:after="0" w:afterAutospacing="0"/>
        <w:ind w:firstLine="397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</w:t>
      </w:r>
    </w:p>
    <w:p w:rsidR="007209BD" w:rsidRPr="00531588" w:rsidRDefault="004401E0" w:rsidP="004401E0">
      <w:pPr>
        <w:pStyle w:val="a4"/>
        <w:spacing w:before="0" w:beforeAutospacing="0" w:after="0" w:afterAutospacing="0"/>
        <w:ind w:firstLine="397"/>
        <w:jc w:val="center"/>
        <w:rPr>
          <w:b/>
          <w:bCs/>
          <w:color w:val="C00000"/>
          <w:sz w:val="18"/>
          <w:szCs w:val="18"/>
        </w:rPr>
      </w:pPr>
      <w:r w:rsidRPr="00531588">
        <w:rPr>
          <w:b/>
          <w:bCs/>
          <w:color w:val="C00000"/>
          <w:sz w:val="18"/>
          <w:szCs w:val="18"/>
        </w:rPr>
        <w:t>ПОМНИ ОБ ЭТОМ</w:t>
      </w:r>
    </w:p>
    <w:p w:rsidR="004401E0" w:rsidRDefault="004401E0" w:rsidP="007209BD">
      <w:pPr>
        <w:pStyle w:val="a4"/>
        <w:spacing w:before="0" w:beforeAutospacing="0" w:after="0" w:afterAutospacing="0"/>
        <w:ind w:firstLine="397"/>
        <w:jc w:val="both"/>
        <w:rPr>
          <w:b/>
          <w:bCs/>
          <w:color w:val="000000"/>
          <w:sz w:val="18"/>
          <w:szCs w:val="18"/>
        </w:rPr>
      </w:pPr>
    </w:p>
    <w:p w:rsidR="00431D5C" w:rsidRPr="007209BD" w:rsidRDefault="00431D5C" w:rsidP="007209BD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7209BD">
        <w:rPr>
          <w:b/>
          <w:bCs/>
          <w:color w:val="000000"/>
          <w:sz w:val="18"/>
          <w:szCs w:val="18"/>
        </w:rPr>
        <w:t>Террористический акт на Дубровке,</w:t>
      </w:r>
      <w:r w:rsidRPr="007209BD">
        <w:rPr>
          <w:color w:val="000000"/>
          <w:sz w:val="18"/>
          <w:szCs w:val="18"/>
        </w:rPr>
        <w:t xml:space="preserve"> также упомина</w:t>
      </w:r>
      <w:r w:rsidRPr="007209BD">
        <w:rPr>
          <w:color w:val="000000"/>
          <w:sz w:val="18"/>
          <w:szCs w:val="18"/>
        </w:rPr>
        <w:t>е</w:t>
      </w:r>
      <w:r w:rsidRPr="007209BD">
        <w:rPr>
          <w:color w:val="000000"/>
          <w:sz w:val="18"/>
          <w:szCs w:val="18"/>
        </w:rPr>
        <w:t xml:space="preserve">мый как </w:t>
      </w:r>
      <w:r w:rsidRPr="007209BD">
        <w:rPr>
          <w:b/>
          <w:bCs/>
          <w:color w:val="000000"/>
          <w:sz w:val="18"/>
          <w:szCs w:val="18"/>
        </w:rPr>
        <w:t>«Норд-Ост»</w:t>
      </w:r>
      <w:r w:rsidR="009C77AB">
        <w:rPr>
          <w:b/>
          <w:bCs/>
          <w:color w:val="000000"/>
          <w:sz w:val="18"/>
          <w:szCs w:val="18"/>
        </w:rPr>
        <w:t xml:space="preserve"> </w:t>
      </w:r>
      <w:r w:rsidRPr="007209BD">
        <w:rPr>
          <w:color w:val="000000"/>
          <w:sz w:val="18"/>
          <w:szCs w:val="18"/>
        </w:rPr>
        <w:t xml:space="preserve">— </w:t>
      </w:r>
      <w:hyperlink r:id="rId6" w:tooltip="Террористическая акция" w:history="1">
        <w:r w:rsidRPr="007209BD">
          <w:rPr>
            <w:rStyle w:val="a3"/>
            <w:color w:val="000000"/>
            <w:sz w:val="18"/>
            <w:szCs w:val="18"/>
            <w:u w:val="none"/>
          </w:rPr>
          <w:t>террористическая акция</w:t>
        </w:r>
      </w:hyperlink>
      <w:r w:rsidRPr="007209BD">
        <w:rPr>
          <w:color w:val="000000"/>
          <w:sz w:val="18"/>
          <w:szCs w:val="18"/>
        </w:rPr>
        <w:t xml:space="preserve"> в </w:t>
      </w:r>
      <w:hyperlink r:id="rId7" w:tooltip="Москва" w:history="1">
        <w:r w:rsidRPr="007209BD">
          <w:rPr>
            <w:rStyle w:val="a3"/>
            <w:color w:val="000000"/>
            <w:sz w:val="18"/>
            <w:szCs w:val="18"/>
            <w:u w:val="none"/>
          </w:rPr>
          <w:t>Москве</w:t>
        </w:r>
      </w:hyperlink>
      <w:r w:rsidRPr="007209BD">
        <w:rPr>
          <w:color w:val="000000"/>
          <w:sz w:val="18"/>
          <w:szCs w:val="18"/>
        </w:rPr>
        <w:t xml:space="preserve">, длившаяся с </w:t>
      </w:r>
      <w:hyperlink r:id="rId8" w:tooltip="23 октября" w:history="1">
        <w:r w:rsidRPr="007209BD">
          <w:rPr>
            <w:rStyle w:val="a3"/>
            <w:color w:val="000000"/>
            <w:sz w:val="18"/>
            <w:szCs w:val="18"/>
            <w:u w:val="none"/>
          </w:rPr>
          <w:t>23</w:t>
        </w:r>
      </w:hyperlink>
      <w:r w:rsidRPr="007209BD">
        <w:rPr>
          <w:color w:val="000000"/>
          <w:sz w:val="18"/>
          <w:szCs w:val="18"/>
        </w:rPr>
        <w:t xml:space="preserve"> по </w:t>
      </w:r>
      <w:hyperlink r:id="rId9" w:tooltip="26 октября" w:history="1">
        <w:r w:rsidRPr="007209BD">
          <w:rPr>
            <w:rStyle w:val="a3"/>
            <w:color w:val="000000"/>
            <w:sz w:val="18"/>
            <w:szCs w:val="18"/>
            <w:u w:val="none"/>
          </w:rPr>
          <w:t>26 октября</w:t>
        </w:r>
      </w:hyperlink>
      <w:r w:rsidRPr="007209BD">
        <w:rPr>
          <w:color w:val="000000"/>
          <w:sz w:val="18"/>
          <w:szCs w:val="18"/>
        </w:rPr>
        <w:t xml:space="preserve"> </w:t>
      </w:r>
      <w:hyperlink r:id="rId10" w:tooltip="2002" w:history="1">
        <w:r w:rsidRPr="007209BD">
          <w:rPr>
            <w:rStyle w:val="a3"/>
            <w:color w:val="000000"/>
            <w:sz w:val="18"/>
            <w:szCs w:val="18"/>
            <w:u w:val="none"/>
          </w:rPr>
          <w:t>2002</w:t>
        </w:r>
      </w:hyperlink>
      <w:r w:rsidRPr="007209BD">
        <w:rPr>
          <w:color w:val="000000"/>
          <w:sz w:val="18"/>
          <w:szCs w:val="18"/>
        </w:rPr>
        <w:t xml:space="preserve"> года, в которой группа в</w:t>
      </w:r>
      <w:r w:rsidRPr="007209BD">
        <w:rPr>
          <w:color w:val="000000"/>
          <w:sz w:val="18"/>
          <w:szCs w:val="18"/>
        </w:rPr>
        <w:t>о</w:t>
      </w:r>
      <w:r w:rsidRPr="007209BD">
        <w:rPr>
          <w:color w:val="000000"/>
          <w:sz w:val="18"/>
          <w:szCs w:val="18"/>
        </w:rPr>
        <w:t xml:space="preserve">оружённых боевиков во главе с </w:t>
      </w:r>
      <w:hyperlink r:id="rId11" w:tooltip="Бараев, Мовсар Бухарович" w:history="1">
        <w:r w:rsidRPr="007209BD">
          <w:rPr>
            <w:rStyle w:val="a3"/>
            <w:color w:val="000000"/>
            <w:sz w:val="18"/>
            <w:szCs w:val="18"/>
            <w:u w:val="none"/>
          </w:rPr>
          <w:t>Мовсаром Бараевым</w:t>
        </w:r>
      </w:hyperlink>
      <w:r w:rsidRPr="007209BD">
        <w:rPr>
          <w:color w:val="000000"/>
          <w:sz w:val="18"/>
          <w:szCs w:val="18"/>
        </w:rPr>
        <w:t xml:space="preserve"> захватила и удерживала заложн</w:t>
      </w:r>
      <w:r w:rsidRPr="007209BD">
        <w:rPr>
          <w:color w:val="000000"/>
          <w:sz w:val="18"/>
          <w:szCs w:val="18"/>
        </w:rPr>
        <w:t>и</w:t>
      </w:r>
      <w:r w:rsidRPr="007209BD">
        <w:rPr>
          <w:color w:val="000000"/>
          <w:sz w:val="18"/>
          <w:szCs w:val="18"/>
        </w:rPr>
        <w:t>ков из числа зрителей мюзикла «</w:t>
      </w:r>
      <w:hyperlink r:id="rId12" w:tooltip="Норд-Ост (мюзикл)" w:history="1">
        <w:r w:rsidRPr="007209BD">
          <w:rPr>
            <w:rStyle w:val="a3"/>
            <w:color w:val="000000"/>
            <w:sz w:val="18"/>
            <w:szCs w:val="18"/>
            <w:u w:val="none"/>
          </w:rPr>
          <w:t>Норд-Ост</w:t>
        </w:r>
      </w:hyperlink>
      <w:r w:rsidRPr="007209BD">
        <w:rPr>
          <w:color w:val="000000"/>
          <w:sz w:val="18"/>
          <w:szCs w:val="18"/>
        </w:rPr>
        <w:t>» в здании Дома кул</w:t>
      </w:r>
      <w:r w:rsidRPr="007209BD">
        <w:rPr>
          <w:color w:val="000000"/>
          <w:sz w:val="18"/>
          <w:szCs w:val="18"/>
        </w:rPr>
        <w:t>ь</w:t>
      </w:r>
      <w:r w:rsidRPr="007209BD">
        <w:rPr>
          <w:color w:val="000000"/>
          <w:sz w:val="18"/>
          <w:szCs w:val="18"/>
        </w:rPr>
        <w:t>туры ОАО «</w:t>
      </w:r>
      <w:hyperlink r:id="rId13" w:tooltip="Московский подшипник (страница отсутствует)" w:history="1">
        <w:r w:rsidRPr="007209BD">
          <w:rPr>
            <w:rStyle w:val="a3"/>
            <w:color w:val="000000"/>
            <w:sz w:val="18"/>
            <w:szCs w:val="18"/>
            <w:u w:val="none"/>
          </w:rPr>
          <w:t>Московский подшипник</w:t>
        </w:r>
      </w:hyperlink>
      <w:r w:rsidRPr="007209BD">
        <w:rPr>
          <w:color w:val="000000"/>
          <w:sz w:val="18"/>
          <w:szCs w:val="18"/>
        </w:rPr>
        <w:t>».</w:t>
      </w:r>
    </w:p>
    <w:p w:rsidR="00431D5C" w:rsidRPr="007209BD" w:rsidRDefault="00431D5C" w:rsidP="007209BD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7209BD">
        <w:rPr>
          <w:color w:val="000000"/>
          <w:sz w:val="18"/>
          <w:szCs w:val="18"/>
        </w:rPr>
        <w:t>Боевики были вооружены огнестрельным оружием, бо</w:t>
      </w:r>
      <w:r w:rsidRPr="007209BD">
        <w:rPr>
          <w:color w:val="000000"/>
          <w:sz w:val="18"/>
          <w:szCs w:val="18"/>
        </w:rPr>
        <w:t>е</w:t>
      </w:r>
      <w:r w:rsidRPr="007209BD">
        <w:rPr>
          <w:color w:val="000000"/>
          <w:sz w:val="18"/>
          <w:szCs w:val="18"/>
        </w:rPr>
        <w:t>припасами и взрывными устройствами. Общее число захваче</w:t>
      </w:r>
      <w:r w:rsidRPr="007209BD">
        <w:rPr>
          <w:color w:val="000000"/>
          <w:sz w:val="18"/>
          <w:szCs w:val="18"/>
        </w:rPr>
        <w:t>н</w:t>
      </w:r>
      <w:r w:rsidRPr="007209BD">
        <w:rPr>
          <w:color w:val="000000"/>
          <w:sz w:val="18"/>
          <w:szCs w:val="18"/>
        </w:rPr>
        <w:t>ных заложников составило 916 человек. Целью террористич</w:t>
      </w:r>
      <w:r w:rsidRPr="007209BD">
        <w:rPr>
          <w:color w:val="000000"/>
          <w:sz w:val="18"/>
          <w:szCs w:val="18"/>
        </w:rPr>
        <w:t>е</w:t>
      </w:r>
      <w:r w:rsidRPr="007209BD">
        <w:rPr>
          <w:color w:val="000000"/>
          <w:sz w:val="18"/>
          <w:szCs w:val="18"/>
        </w:rPr>
        <w:t>ской акции было нарушение общественной безопасности, устрашение населения и оказание воздействия на органы вл</w:t>
      </w:r>
      <w:r w:rsidRPr="007209BD">
        <w:rPr>
          <w:color w:val="000000"/>
          <w:sz w:val="18"/>
          <w:szCs w:val="18"/>
        </w:rPr>
        <w:t>а</w:t>
      </w:r>
      <w:r w:rsidRPr="007209BD">
        <w:rPr>
          <w:color w:val="000000"/>
          <w:sz w:val="18"/>
          <w:szCs w:val="18"/>
        </w:rPr>
        <w:t>сти Российской Федерации по пр</w:t>
      </w:r>
      <w:r w:rsidRPr="007209BD">
        <w:rPr>
          <w:color w:val="000000"/>
          <w:sz w:val="18"/>
          <w:szCs w:val="18"/>
        </w:rPr>
        <w:t>и</w:t>
      </w:r>
      <w:r w:rsidRPr="007209BD">
        <w:rPr>
          <w:color w:val="000000"/>
          <w:sz w:val="18"/>
          <w:szCs w:val="18"/>
        </w:rPr>
        <w:t xml:space="preserve">нятию решения о выводе войск с территории </w:t>
      </w:r>
      <w:hyperlink r:id="rId14" w:tooltip="Чечня" w:history="1">
        <w:r w:rsidRPr="007209BD">
          <w:rPr>
            <w:rStyle w:val="a3"/>
            <w:color w:val="000000"/>
            <w:sz w:val="18"/>
            <w:szCs w:val="18"/>
            <w:u w:val="none"/>
          </w:rPr>
          <w:t>Чеченской Республики</w:t>
        </w:r>
      </w:hyperlink>
      <w:r w:rsidRPr="007209BD">
        <w:rPr>
          <w:color w:val="000000"/>
          <w:sz w:val="18"/>
          <w:szCs w:val="18"/>
        </w:rPr>
        <w:t>.</w:t>
      </w:r>
    </w:p>
    <w:p w:rsidR="00431D5C" w:rsidRPr="007209BD" w:rsidRDefault="00431D5C" w:rsidP="007209BD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7209BD">
        <w:rPr>
          <w:color w:val="000000"/>
          <w:sz w:val="18"/>
          <w:szCs w:val="18"/>
        </w:rPr>
        <w:t>В результате операции по освобождению заложников б</w:t>
      </w:r>
      <w:r w:rsidRPr="007209BD">
        <w:rPr>
          <w:color w:val="000000"/>
          <w:sz w:val="18"/>
          <w:szCs w:val="18"/>
        </w:rPr>
        <w:t>ы</w:t>
      </w:r>
      <w:r w:rsidRPr="007209BD">
        <w:rPr>
          <w:color w:val="000000"/>
          <w:sz w:val="18"/>
          <w:szCs w:val="18"/>
        </w:rPr>
        <w:t>ли ликвидированы все террористы и освобождено большинство заложников. В общей сложности, по официальным данным, погибли 130 человек</w:t>
      </w:r>
      <w:r w:rsidR="009C77AB">
        <w:rPr>
          <w:color w:val="000000"/>
          <w:sz w:val="18"/>
          <w:szCs w:val="18"/>
        </w:rPr>
        <w:t xml:space="preserve"> (в т.ч. 10 детей)</w:t>
      </w:r>
      <w:r w:rsidRPr="007209BD">
        <w:rPr>
          <w:color w:val="000000"/>
          <w:sz w:val="18"/>
          <w:szCs w:val="18"/>
        </w:rPr>
        <w:t xml:space="preserve"> из числа заложников (по утверждению общественной организации «Норд-Ост», 174 ч</w:t>
      </w:r>
      <w:r w:rsidRPr="007209BD">
        <w:rPr>
          <w:color w:val="000000"/>
          <w:sz w:val="18"/>
          <w:szCs w:val="18"/>
        </w:rPr>
        <w:t>е</w:t>
      </w:r>
      <w:r w:rsidRPr="007209BD">
        <w:rPr>
          <w:color w:val="000000"/>
          <w:sz w:val="18"/>
          <w:szCs w:val="18"/>
        </w:rPr>
        <w:t>ловека.</w:t>
      </w:r>
    </w:p>
    <w:p w:rsidR="00431D5C" w:rsidRPr="007209BD" w:rsidRDefault="00431D5C" w:rsidP="007209BD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7209BD">
        <w:rPr>
          <w:color w:val="000000"/>
          <w:sz w:val="18"/>
          <w:szCs w:val="18"/>
        </w:rPr>
        <w:t>Из числа погибших заложников 5 человек были застрел</w:t>
      </w:r>
      <w:r w:rsidRPr="007209BD">
        <w:rPr>
          <w:color w:val="000000"/>
          <w:sz w:val="18"/>
          <w:szCs w:val="18"/>
        </w:rPr>
        <w:t>е</w:t>
      </w:r>
      <w:r w:rsidRPr="007209BD">
        <w:rPr>
          <w:color w:val="000000"/>
          <w:sz w:val="18"/>
          <w:szCs w:val="18"/>
        </w:rPr>
        <w:t>ны до штурма, остальные скончались уже после освобожд</w:t>
      </w:r>
      <w:r w:rsidRPr="007209BD">
        <w:rPr>
          <w:color w:val="000000"/>
          <w:sz w:val="18"/>
          <w:szCs w:val="18"/>
        </w:rPr>
        <w:t>е</w:t>
      </w:r>
      <w:r w:rsidRPr="007209BD">
        <w:rPr>
          <w:color w:val="000000"/>
          <w:sz w:val="18"/>
          <w:szCs w:val="18"/>
        </w:rPr>
        <w:t>ния.</w:t>
      </w:r>
    </w:p>
    <w:p w:rsidR="00431D5C" w:rsidRPr="007209BD" w:rsidRDefault="00431D5C" w:rsidP="007209BD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7209BD">
        <w:rPr>
          <w:color w:val="000000"/>
          <w:sz w:val="18"/>
          <w:szCs w:val="18"/>
        </w:rPr>
        <w:t>В ходе штурма применялся специальный газ для усыпл</w:t>
      </w:r>
      <w:r w:rsidRPr="007209BD">
        <w:rPr>
          <w:color w:val="000000"/>
          <w:sz w:val="18"/>
          <w:szCs w:val="18"/>
        </w:rPr>
        <w:t>е</w:t>
      </w:r>
      <w:r w:rsidRPr="007209BD">
        <w:rPr>
          <w:color w:val="000000"/>
          <w:sz w:val="18"/>
          <w:szCs w:val="18"/>
        </w:rPr>
        <w:t>ния членов террористической группы. 27 октября 2002 года главный врач Москвы Андрей Сельцовский заявил, что «в ч</w:t>
      </w:r>
      <w:r w:rsidRPr="007209BD">
        <w:rPr>
          <w:color w:val="000000"/>
          <w:sz w:val="18"/>
          <w:szCs w:val="18"/>
        </w:rPr>
        <w:t>и</w:t>
      </w:r>
      <w:r w:rsidRPr="007209BD">
        <w:rPr>
          <w:color w:val="000000"/>
          <w:sz w:val="18"/>
          <w:szCs w:val="18"/>
        </w:rPr>
        <w:t>стом виде от применения таких спецсредств не погибают». По словам Сельцовского, воздействие специального газа только осложнило ряд губительных факторов, которыми подверглись з</w:t>
      </w:r>
      <w:r w:rsidRPr="007209BD">
        <w:rPr>
          <w:color w:val="000000"/>
          <w:sz w:val="18"/>
          <w:szCs w:val="18"/>
        </w:rPr>
        <w:t>а</w:t>
      </w:r>
      <w:r w:rsidRPr="007209BD">
        <w:rPr>
          <w:color w:val="000000"/>
          <w:sz w:val="18"/>
          <w:szCs w:val="18"/>
        </w:rPr>
        <w:t xml:space="preserve">ложники в условиях, созданных террористами (стрессовая ситуация, </w:t>
      </w:r>
      <w:hyperlink r:id="rId15" w:tooltip="Гиподинамия" w:history="1">
        <w:r w:rsidRPr="007209BD">
          <w:rPr>
            <w:rStyle w:val="a3"/>
            <w:color w:val="000000"/>
            <w:sz w:val="18"/>
            <w:szCs w:val="18"/>
            <w:u w:val="none"/>
          </w:rPr>
          <w:t>гиподинамия</w:t>
        </w:r>
      </w:hyperlink>
      <w:r w:rsidRPr="007209BD">
        <w:rPr>
          <w:color w:val="000000"/>
          <w:sz w:val="18"/>
          <w:szCs w:val="18"/>
        </w:rPr>
        <w:t>, отсутствие еды и</w:t>
      </w:r>
      <w:r w:rsidR="009C77AB">
        <w:rPr>
          <w:color w:val="000000"/>
          <w:sz w:val="18"/>
          <w:szCs w:val="18"/>
        </w:rPr>
        <w:t xml:space="preserve"> </w:t>
      </w:r>
      <w:r w:rsidRPr="007209BD">
        <w:rPr>
          <w:color w:val="000000"/>
          <w:sz w:val="18"/>
          <w:szCs w:val="18"/>
        </w:rPr>
        <w:t>т.</w:t>
      </w:r>
      <w:r w:rsidR="009C77AB">
        <w:rPr>
          <w:color w:val="000000"/>
          <w:sz w:val="18"/>
          <w:szCs w:val="18"/>
        </w:rPr>
        <w:t xml:space="preserve"> </w:t>
      </w:r>
      <w:r w:rsidRPr="007209BD">
        <w:rPr>
          <w:color w:val="000000"/>
          <w:sz w:val="18"/>
          <w:szCs w:val="18"/>
        </w:rPr>
        <w:t>п.).</w:t>
      </w:r>
      <w:hyperlink r:id="rId16" w:anchor="cite_note-sl27-63#cite_note-sl27-63" w:history="1"/>
    </w:p>
    <w:p w:rsidR="00431D5C" w:rsidRPr="007209BD" w:rsidRDefault="00431D5C" w:rsidP="007209BD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7209BD">
        <w:rPr>
          <w:color w:val="000000"/>
          <w:sz w:val="18"/>
          <w:szCs w:val="18"/>
        </w:rPr>
        <w:t xml:space="preserve">30 октября 2002 года министр здравоохранения России </w:t>
      </w:r>
      <w:hyperlink r:id="rId17" w:tooltip="Юрий Шевченко (страница отсутствует)" w:history="1">
        <w:r w:rsidRPr="007209BD">
          <w:rPr>
            <w:rStyle w:val="a3"/>
            <w:color w:val="000000"/>
            <w:sz w:val="18"/>
            <w:szCs w:val="18"/>
            <w:u w:val="none"/>
          </w:rPr>
          <w:t>Юрий Шевченко</w:t>
        </w:r>
      </w:hyperlink>
      <w:r w:rsidRPr="007209BD">
        <w:rPr>
          <w:color w:val="000000"/>
          <w:sz w:val="18"/>
          <w:szCs w:val="18"/>
        </w:rPr>
        <w:t xml:space="preserve"> сообщил, что в ходе операции по освобожд</w:t>
      </w:r>
      <w:r w:rsidRPr="007209BD">
        <w:rPr>
          <w:color w:val="000000"/>
          <w:sz w:val="18"/>
          <w:szCs w:val="18"/>
        </w:rPr>
        <w:t>е</w:t>
      </w:r>
      <w:r w:rsidRPr="007209BD">
        <w:rPr>
          <w:color w:val="000000"/>
          <w:sz w:val="18"/>
          <w:szCs w:val="18"/>
        </w:rPr>
        <w:t>нию заложников использовался состав газов на основе прои</w:t>
      </w:r>
      <w:r w:rsidRPr="007209BD">
        <w:rPr>
          <w:color w:val="000000"/>
          <w:sz w:val="18"/>
          <w:szCs w:val="18"/>
        </w:rPr>
        <w:t>з</w:t>
      </w:r>
      <w:r w:rsidRPr="007209BD">
        <w:rPr>
          <w:color w:val="000000"/>
          <w:sz w:val="18"/>
          <w:szCs w:val="18"/>
        </w:rPr>
        <w:t xml:space="preserve">водных </w:t>
      </w:r>
      <w:hyperlink r:id="rId18" w:tooltip="Фентанил" w:history="1">
        <w:r w:rsidRPr="007209BD">
          <w:rPr>
            <w:rStyle w:val="a3"/>
            <w:color w:val="000000"/>
            <w:sz w:val="18"/>
            <w:szCs w:val="18"/>
            <w:u w:val="none"/>
          </w:rPr>
          <w:t>фентанила</w:t>
        </w:r>
      </w:hyperlink>
      <w:r w:rsidRPr="007209BD">
        <w:rPr>
          <w:color w:val="000000"/>
          <w:sz w:val="18"/>
          <w:szCs w:val="18"/>
        </w:rPr>
        <w:t xml:space="preserve">. В декабре 2002 года </w:t>
      </w:r>
      <w:hyperlink r:id="rId19" w:tooltip="Министерство здравоохранения России" w:history="1">
        <w:r w:rsidRPr="007209BD">
          <w:rPr>
            <w:rStyle w:val="a3"/>
            <w:color w:val="000000"/>
            <w:sz w:val="18"/>
            <w:szCs w:val="18"/>
            <w:u w:val="none"/>
          </w:rPr>
          <w:t>Министерство здрав</w:t>
        </w:r>
        <w:r w:rsidRPr="007209BD">
          <w:rPr>
            <w:rStyle w:val="a3"/>
            <w:color w:val="000000"/>
            <w:sz w:val="18"/>
            <w:szCs w:val="18"/>
            <w:u w:val="none"/>
          </w:rPr>
          <w:t>о</w:t>
        </w:r>
        <w:r w:rsidRPr="007209BD">
          <w:rPr>
            <w:rStyle w:val="a3"/>
            <w:color w:val="000000"/>
            <w:sz w:val="18"/>
            <w:szCs w:val="18"/>
            <w:u w:val="none"/>
          </w:rPr>
          <w:t>охран</w:t>
        </w:r>
        <w:r w:rsidRPr="007209BD">
          <w:rPr>
            <w:rStyle w:val="a3"/>
            <w:color w:val="000000"/>
            <w:sz w:val="18"/>
            <w:szCs w:val="18"/>
            <w:u w:val="none"/>
          </w:rPr>
          <w:t>е</w:t>
        </w:r>
        <w:r w:rsidRPr="007209BD">
          <w:rPr>
            <w:rStyle w:val="a3"/>
            <w:color w:val="000000"/>
            <w:sz w:val="18"/>
            <w:szCs w:val="18"/>
            <w:u w:val="none"/>
          </w:rPr>
          <w:t>ния России</w:t>
        </w:r>
      </w:hyperlink>
      <w:r w:rsidRPr="007209BD">
        <w:rPr>
          <w:color w:val="000000"/>
          <w:sz w:val="18"/>
          <w:szCs w:val="18"/>
        </w:rPr>
        <w:t xml:space="preserve"> официально отказалось сообщить данные о </w:t>
      </w:r>
      <w:r w:rsidRPr="007209BD">
        <w:rPr>
          <w:color w:val="000000"/>
          <w:sz w:val="18"/>
          <w:szCs w:val="18"/>
        </w:rPr>
        <w:lastRenderedPageBreak/>
        <w:t>свойствах газа, применённом во время операции. Министр здравоохранения России пояснил, что «сведения, раскрыва</w:t>
      </w:r>
      <w:r w:rsidRPr="007209BD">
        <w:rPr>
          <w:color w:val="000000"/>
          <w:sz w:val="18"/>
          <w:szCs w:val="18"/>
        </w:rPr>
        <w:t>ю</w:t>
      </w:r>
      <w:r w:rsidRPr="007209BD">
        <w:rPr>
          <w:color w:val="000000"/>
          <w:sz w:val="18"/>
          <w:szCs w:val="18"/>
        </w:rPr>
        <w:t>щие средства и результаты разведывательной, контрразведыв</w:t>
      </w:r>
      <w:r w:rsidRPr="007209BD">
        <w:rPr>
          <w:color w:val="000000"/>
          <w:sz w:val="18"/>
          <w:szCs w:val="18"/>
        </w:rPr>
        <w:t>а</w:t>
      </w:r>
      <w:r w:rsidRPr="007209BD">
        <w:rPr>
          <w:color w:val="000000"/>
          <w:sz w:val="18"/>
          <w:szCs w:val="18"/>
        </w:rPr>
        <w:t>тельной и оперативно-розыскной деятельности» являются го</w:t>
      </w:r>
      <w:r w:rsidRPr="007209BD">
        <w:rPr>
          <w:color w:val="000000"/>
          <w:sz w:val="18"/>
          <w:szCs w:val="18"/>
        </w:rPr>
        <w:t>с</w:t>
      </w:r>
      <w:r w:rsidRPr="007209BD">
        <w:rPr>
          <w:color w:val="000000"/>
          <w:sz w:val="18"/>
          <w:szCs w:val="18"/>
        </w:rPr>
        <w:t>ударственной тайной, а «государственными органами, надел</w:t>
      </w:r>
      <w:r w:rsidR="009C77AB">
        <w:rPr>
          <w:color w:val="000000"/>
          <w:sz w:val="18"/>
          <w:szCs w:val="18"/>
        </w:rPr>
        <w:t>ё</w:t>
      </w:r>
      <w:r w:rsidRPr="007209BD">
        <w:rPr>
          <w:color w:val="000000"/>
          <w:sz w:val="18"/>
          <w:szCs w:val="18"/>
        </w:rPr>
        <w:t>н</w:t>
      </w:r>
      <w:r w:rsidRPr="007209BD">
        <w:rPr>
          <w:color w:val="000000"/>
          <w:sz w:val="18"/>
          <w:szCs w:val="18"/>
        </w:rPr>
        <w:t>ными полномочиями по распространению сведений, отнес</w:t>
      </w:r>
      <w:r w:rsidR="009C77AB">
        <w:rPr>
          <w:color w:val="000000"/>
          <w:sz w:val="18"/>
          <w:szCs w:val="18"/>
        </w:rPr>
        <w:t>ё</w:t>
      </w:r>
      <w:r w:rsidRPr="007209BD">
        <w:rPr>
          <w:color w:val="000000"/>
          <w:sz w:val="18"/>
          <w:szCs w:val="18"/>
        </w:rPr>
        <w:t>н</w:t>
      </w:r>
      <w:r w:rsidRPr="007209BD">
        <w:rPr>
          <w:color w:val="000000"/>
          <w:sz w:val="18"/>
          <w:szCs w:val="18"/>
        </w:rPr>
        <w:t>ных к гостайне, являются Минобороны, ФСБ, ФСО, МВД, ФПС, ФАПСИ, ФСПП».</w:t>
      </w:r>
      <w:r w:rsidR="007209BD" w:rsidRPr="007209BD">
        <w:rPr>
          <w:color w:val="000000"/>
          <w:sz w:val="18"/>
          <w:szCs w:val="18"/>
        </w:rPr>
        <w:t xml:space="preserve"> </w:t>
      </w:r>
    </w:p>
    <w:p w:rsidR="00431D5C" w:rsidRPr="007209BD" w:rsidRDefault="00431D5C" w:rsidP="007209BD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hyperlink r:id="rId20" w:tooltip="20 сентября" w:history="1">
        <w:r w:rsidRPr="007209BD">
          <w:rPr>
            <w:rStyle w:val="a3"/>
            <w:color w:val="000000"/>
            <w:sz w:val="18"/>
            <w:szCs w:val="18"/>
            <w:u w:val="none"/>
          </w:rPr>
          <w:t>20 сентября</w:t>
        </w:r>
      </w:hyperlink>
      <w:r w:rsidRPr="007209BD">
        <w:rPr>
          <w:color w:val="000000"/>
          <w:sz w:val="18"/>
          <w:szCs w:val="18"/>
        </w:rPr>
        <w:t xml:space="preserve"> 2003 года президент России В.В.</w:t>
      </w:r>
      <w:r w:rsidR="009C77AB">
        <w:rPr>
          <w:color w:val="000000"/>
          <w:sz w:val="18"/>
          <w:szCs w:val="18"/>
        </w:rPr>
        <w:t xml:space="preserve"> </w:t>
      </w:r>
      <w:r w:rsidRPr="007209BD">
        <w:rPr>
          <w:color w:val="000000"/>
          <w:sz w:val="18"/>
          <w:szCs w:val="18"/>
        </w:rPr>
        <w:t>Путин з</w:t>
      </w:r>
      <w:r w:rsidRPr="007209BD">
        <w:rPr>
          <w:color w:val="000000"/>
          <w:sz w:val="18"/>
          <w:szCs w:val="18"/>
        </w:rPr>
        <w:t>а</w:t>
      </w:r>
      <w:r w:rsidRPr="007209BD">
        <w:rPr>
          <w:color w:val="000000"/>
          <w:sz w:val="18"/>
          <w:szCs w:val="18"/>
        </w:rPr>
        <w:t>явил на встрече с журналистами, что «эти люди погибли не в результате действия газа», который, по его словам, был бе</w:t>
      </w:r>
      <w:r w:rsidRPr="007209BD">
        <w:rPr>
          <w:color w:val="000000"/>
          <w:sz w:val="18"/>
          <w:szCs w:val="18"/>
        </w:rPr>
        <w:t>з</w:t>
      </w:r>
      <w:r w:rsidRPr="007209BD">
        <w:rPr>
          <w:color w:val="000000"/>
          <w:sz w:val="18"/>
          <w:szCs w:val="18"/>
        </w:rPr>
        <w:t>вредным, а стали жертвами «ряда обстоятельств: обезвожив</w:t>
      </w:r>
      <w:r w:rsidRPr="007209BD">
        <w:rPr>
          <w:color w:val="000000"/>
          <w:sz w:val="18"/>
          <w:szCs w:val="18"/>
        </w:rPr>
        <w:t>а</w:t>
      </w:r>
      <w:r w:rsidRPr="007209BD">
        <w:rPr>
          <w:color w:val="000000"/>
          <w:sz w:val="18"/>
          <w:szCs w:val="18"/>
        </w:rPr>
        <w:t>ния, хронических заболев</w:t>
      </w:r>
      <w:r w:rsidRPr="007209BD">
        <w:rPr>
          <w:color w:val="000000"/>
          <w:sz w:val="18"/>
          <w:szCs w:val="18"/>
        </w:rPr>
        <w:t>а</w:t>
      </w:r>
      <w:r w:rsidRPr="007209BD">
        <w:rPr>
          <w:color w:val="000000"/>
          <w:sz w:val="18"/>
          <w:szCs w:val="18"/>
        </w:rPr>
        <w:t>ний, самого факта, что им пришлось ост</w:t>
      </w:r>
      <w:r w:rsidRPr="007209BD">
        <w:rPr>
          <w:color w:val="000000"/>
          <w:sz w:val="18"/>
          <w:szCs w:val="18"/>
        </w:rPr>
        <w:t>а</w:t>
      </w:r>
      <w:r w:rsidRPr="007209BD">
        <w:rPr>
          <w:color w:val="000000"/>
          <w:sz w:val="18"/>
          <w:szCs w:val="18"/>
        </w:rPr>
        <w:t>ваться в том здании».</w:t>
      </w:r>
    </w:p>
    <w:p w:rsidR="007209BD" w:rsidRDefault="007209BD" w:rsidP="007209BD">
      <w:pPr>
        <w:pStyle w:val="a4"/>
        <w:spacing w:before="0" w:beforeAutospacing="0" w:after="0" w:afterAutospacing="0"/>
        <w:ind w:firstLine="397"/>
        <w:jc w:val="both"/>
        <w:rPr>
          <w:b/>
          <w:bCs/>
          <w:color w:val="000000"/>
          <w:sz w:val="18"/>
          <w:szCs w:val="18"/>
        </w:rPr>
      </w:pPr>
    </w:p>
    <w:p w:rsidR="001B6B2F" w:rsidRPr="001B6B2F" w:rsidRDefault="001B6B2F" w:rsidP="001B6B2F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1B6B2F">
        <w:rPr>
          <w:b/>
          <w:bCs/>
          <w:color w:val="000000"/>
          <w:sz w:val="18"/>
          <w:szCs w:val="18"/>
        </w:rPr>
        <w:t>Террористический акт в Беслане</w:t>
      </w:r>
      <w:r w:rsidRPr="001B6B2F">
        <w:rPr>
          <w:color w:val="000000"/>
          <w:sz w:val="18"/>
          <w:szCs w:val="18"/>
        </w:rPr>
        <w:t xml:space="preserve"> — захват </w:t>
      </w:r>
      <w:hyperlink r:id="rId21" w:tooltip="Заложник" w:history="1">
        <w:r w:rsidRPr="001B6B2F">
          <w:rPr>
            <w:rStyle w:val="a3"/>
            <w:color w:val="000000"/>
            <w:sz w:val="18"/>
            <w:szCs w:val="18"/>
            <w:u w:val="none"/>
          </w:rPr>
          <w:t>заложников</w:t>
        </w:r>
      </w:hyperlink>
      <w:r w:rsidRPr="001B6B2F">
        <w:rPr>
          <w:color w:val="000000"/>
          <w:sz w:val="18"/>
          <w:szCs w:val="18"/>
        </w:rPr>
        <w:t xml:space="preserve"> в школе № 1 города </w:t>
      </w:r>
      <w:hyperlink r:id="rId22" w:tooltip="Беслан" w:history="1">
        <w:r w:rsidRPr="001B6B2F">
          <w:rPr>
            <w:rStyle w:val="a3"/>
            <w:color w:val="000000"/>
            <w:sz w:val="18"/>
            <w:szCs w:val="18"/>
            <w:u w:val="none"/>
          </w:rPr>
          <w:t>Беслана</w:t>
        </w:r>
      </w:hyperlink>
      <w:r w:rsidRPr="001B6B2F">
        <w:rPr>
          <w:color w:val="000000"/>
          <w:sz w:val="18"/>
          <w:szCs w:val="18"/>
        </w:rPr>
        <w:t xml:space="preserve"> (</w:t>
      </w:r>
      <w:hyperlink r:id="rId23" w:tooltip="Северная Осетия" w:history="1">
        <w:r w:rsidRPr="001B6B2F">
          <w:rPr>
            <w:rStyle w:val="a3"/>
            <w:color w:val="000000"/>
            <w:sz w:val="18"/>
            <w:szCs w:val="18"/>
            <w:u w:val="none"/>
          </w:rPr>
          <w:t>Северная Ос</w:t>
        </w:r>
        <w:r w:rsidRPr="001B6B2F">
          <w:rPr>
            <w:rStyle w:val="a3"/>
            <w:color w:val="000000"/>
            <w:sz w:val="18"/>
            <w:szCs w:val="18"/>
            <w:u w:val="none"/>
          </w:rPr>
          <w:t>е</w:t>
        </w:r>
        <w:r w:rsidRPr="001B6B2F">
          <w:rPr>
            <w:rStyle w:val="a3"/>
            <w:color w:val="000000"/>
            <w:sz w:val="18"/>
            <w:szCs w:val="18"/>
            <w:u w:val="none"/>
          </w:rPr>
          <w:t>тия</w:t>
        </w:r>
      </w:hyperlink>
      <w:r w:rsidRPr="001B6B2F">
        <w:rPr>
          <w:color w:val="000000"/>
          <w:sz w:val="18"/>
          <w:szCs w:val="18"/>
        </w:rPr>
        <w:t xml:space="preserve">), совершённый боевиками </w:t>
      </w:r>
      <w:hyperlink r:id="rId24" w:tooltip="1 сентября" w:history="1">
        <w:r w:rsidRPr="001B6B2F">
          <w:rPr>
            <w:rStyle w:val="a3"/>
            <w:color w:val="000000"/>
            <w:sz w:val="18"/>
            <w:szCs w:val="18"/>
            <w:u w:val="none"/>
          </w:rPr>
          <w:t>1 сентября</w:t>
        </w:r>
      </w:hyperlink>
      <w:r w:rsidRPr="001B6B2F">
        <w:rPr>
          <w:color w:val="000000"/>
          <w:sz w:val="18"/>
          <w:szCs w:val="18"/>
        </w:rPr>
        <w:t xml:space="preserve"> </w:t>
      </w:r>
      <w:hyperlink r:id="rId25" w:tooltip="2004 год" w:history="1">
        <w:r w:rsidRPr="001B6B2F">
          <w:rPr>
            <w:rStyle w:val="a3"/>
            <w:color w:val="000000"/>
            <w:sz w:val="18"/>
            <w:szCs w:val="18"/>
            <w:u w:val="none"/>
          </w:rPr>
          <w:t>2004 года</w:t>
        </w:r>
      </w:hyperlink>
      <w:r w:rsidRPr="001B6B2F">
        <w:rPr>
          <w:color w:val="000000"/>
          <w:sz w:val="18"/>
          <w:szCs w:val="18"/>
        </w:rPr>
        <w:t>. В течение двух с полов</w:t>
      </w:r>
      <w:r w:rsidRPr="001B6B2F">
        <w:rPr>
          <w:color w:val="000000"/>
          <w:sz w:val="18"/>
          <w:szCs w:val="18"/>
        </w:rPr>
        <w:t>и</w:t>
      </w:r>
      <w:r w:rsidRPr="001B6B2F">
        <w:rPr>
          <w:color w:val="000000"/>
          <w:sz w:val="18"/>
          <w:szCs w:val="18"/>
        </w:rPr>
        <w:t>ной дней террористы удерживали в здании более 1100 заложников (преимущественно, детей, их родителей и сотрудников школы) в антисанитарных условиях, отказывая людям даже в мин</w:t>
      </w:r>
      <w:r w:rsidRPr="001B6B2F">
        <w:rPr>
          <w:color w:val="000000"/>
          <w:sz w:val="18"/>
          <w:szCs w:val="18"/>
        </w:rPr>
        <w:t>и</w:t>
      </w:r>
      <w:r w:rsidRPr="001B6B2F">
        <w:rPr>
          <w:color w:val="000000"/>
          <w:sz w:val="18"/>
          <w:szCs w:val="18"/>
        </w:rPr>
        <w:t>мальных естественных потребностях.</w:t>
      </w:r>
    </w:p>
    <w:p w:rsidR="001B6B2F" w:rsidRPr="001B6B2F" w:rsidRDefault="001B6B2F" w:rsidP="001B6B2F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1B6B2F">
        <w:rPr>
          <w:color w:val="000000"/>
          <w:sz w:val="18"/>
          <w:szCs w:val="18"/>
        </w:rPr>
        <w:t>На третий день около 13:05 в школе произошли взрывы, и позже возник пожар, в результате чего пр</w:t>
      </w:r>
      <w:r w:rsidRPr="001B6B2F">
        <w:rPr>
          <w:color w:val="000000"/>
          <w:sz w:val="18"/>
          <w:szCs w:val="18"/>
        </w:rPr>
        <w:t>о</w:t>
      </w:r>
      <w:r w:rsidRPr="001B6B2F">
        <w:rPr>
          <w:color w:val="000000"/>
          <w:sz w:val="18"/>
          <w:szCs w:val="18"/>
        </w:rPr>
        <w:t>изошло частичное обрушение здания. После первых взрывов заложники начали выбегать из школы, и фед</w:t>
      </w:r>
      <w:r w:rsidRPr="001B6B2F">
        <w:rPr>
          <w:color w:val="000000"/>
          <w:sz w:val="18"/>
          <w:szCs w:val="18"/>
        </w:rPr>
        <w:t>е</w:t>
      </w:r>
      <w:r w:rsidRPr="001B6B2F">
        <w:rPr>
          <w:color w:val="000000"/>
          <w:sz w:val="18"/>
          <w:szCs w:val="18"/>
        </w:rPr>
        <w:t>ральными силами был предпринят штурм. Во время хаотичной перестрелки, в том числе с участ</w:t>
      </w:r>
      <w:r w:rsidRPr="001B6B2F">
        <w:rPr>
          <w:color w:val="000000"/>
          <w:sz w:val="18"/>
          <w:szCs w:val="18"/>
        </w:rPr>
        <w:t>и</w:t>
      </w:r>
      <w:r w:rsidRPr="001B6B2F">
        <w:rPr>
          <w:color w:val="000000"/>
          <w:sz w:val="18"/>
          <w:szCs w:val="18"/>
        </w:rPr>
        <w:t>ем гра</w:t>
      </w:r>
      <w:r w:rsidRPr="001B6B2F">
        <w:rPr>
          <w:color w:val="000000"/>
          <w:sz w:val="18"/>
          <w:szCs w:val="18"/>
        </w:rPr>
        <w:t>ж</w:t>
      </w:r>
      <w:r w:rsidRPr="001B6B2F">
        <w:rPr>
          <w:color w:val="000000"/>
          <w:sz w:val="18"/>
          <w:szCs w:val="18"/>
        </w:rPr>
        <w:t>данских лиц, пользовавшихся личным оружием, было убито 28 террористов (трое, включая одну из смертниц, поги</w:t>
      </w:r>
      <w:r w:rsidRPr="001B6B2F">
        <w:rPr>
          <w:color w:val="000000"/>
          <w:sz w:val="18"/>
          <w:szCs w:val="18"/>
        </w:rPr>
        <w:t>б</w:t>
      </w:r>
      <w:r w:rsidRPr="001B6B2F">
        <w:rPr>
          <w:color w:val="000000"/>
          <w:sz w:val="18"/>
          <w:szCs w:val="18"/>
        </w:rPr>
        <w:t>ли в первый день). Единственный пойманный живым терр</w:t>
      </w:r>
      <w:r w:rsidRPr="001B6B2F">
        <w:rPr>
          <w:color w:val="000000"/>
          <w:sz w:val="18"/>
          <w:szCs w:val="18"/>
        </w:rPr>
        <w:t>о</w:t>
      </w:r>
      <w:r w:rsidRPr="001B6B2F">
        <w:rPr>
          <w:color w:val="000000"/>
          <w:sz w:val="18"/>
          <w:szCs w:val="18"/>
        </w:rPr>
        <w:t xml:space="preserve">рист, </w:t>
      </w:r>
      <w:hyperlink r:id="rId26" w:tooltip="Кулаев, Нур-Паши Абургкашевич" w:history="1">
        <w:r w:rsidRPr="001B6B2F">
          <w:rPr>
            <w:rStyle w:val="a3"/>
            <w:color w:val="000000"/>
            <w:sz w:val="18"/>
            <w:szCs w:val="18"/>
            <w:u w:val="none"/>
          </w:rPr>
          <w:t>Нурпаши Кулаев</w:t>
        </w:r>
      </w:hyperlink>
      <w:r w:rsidRPr="001B6B2F">
        <w:rPr>
          <w:color w:val="000000"/>
          <w:sz w:val="18"/>
          <w:szCs w:val="18"/>
        </w:rPr>
        <w:t>, был арестован и впоследствии пригов</w:t>
      </w:r>
      <w:r w:rsidRPr="001B6B2F">
        <w:rPr>
          <w:color w:val="000000"/>
          <w:sz w:val="18"/>
          <w:szCs w:val="18"/>
        </w:rPr>
        <w:t>о</w:t>
      </w:r>
      <w:r w:rsidRPr="001B6B2F">
        <w:rPr>
          <w:color w:val="000000"/>
          <w:sz w:val="18"/>
          <w:szCs w:val="18"/>
        </w:rPr>
        <w:t>рён судом к пожизненному заключ</w:t>
      </w:r>
      <w:r w:rsidRPr="001B6B2F">
        <w:rPr>
          <w:color w:val="000000"/>
          <w:sz w:val="18"/>
          <w:szCs w:val="18"/>
        </w:rPr>
        <w:t>е</w:t>
      </w:r>
      <w:r w:rsidRPr="001B6B2F">
        <w:rPr>
          <w:color w:val="000000"/>
          <w:sz w:val="18"/>
          <w:szCs w:val="18"/>
        </w:rPr>
        <w:t>нию.</w:t>
      </w:r>
    </w:p>
    <w:p w:rsidR="001B6B2F" w:rsidRPr="001B6B2F" w:rsidRDefault="001B6B2F" w:rsidP="001B6B2F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1B6B2F">
        <w:rPr>
          <w:color w:val="000000"/>
          <w:sz w:val="18"/>
          <w:szCs w:val="18"/>
        </w:rPr>
        <w:t>Хотя большинство заложников были освобо</w:t>
      </w:r>
      <w:r w:rsidRPr="001B6B2F">
        <w:rPr>
          <w:color w:val="000000"/>
          <w:sz w:val="18"/>
          <w:szCs w:val="18"/>
        </w:rPr>
        <w:t>ж</w:t>
      </w:r>
      <w:r w:rsidRPr="001B6B2F">
        <w:rPr>
          <w:color w:val="000000"/>
          <w:sz w:val="18"/>
          <w:szCs w:val="18"/>
        </w:rPr>
        <w:t>дены в ходе штурма, в результате теракта 334 человека, из них 186 детей, были убиты и св</w:t>
      </w:r>
      <w:r w:rsidRPr="001B6B2F">
        <w:rPr>
          <w:color w:val="000000"/>
          <w:sz w:val="18"/>
          <w:szCs w:val="18"/>
        </w:rPr>
        <w:t>ы</w:t>
      </w:r>
      <w:r w:rsidRPr="001B6B2F">
        <w:rPr>
          <w:color w:val="000000"/>
          <w:sz w:val="18"/>
          <w:szCs w:val="18"/>
        </w:rPr>
        <w:t>ше 800 ранены.</w:t>
      </w:r>
    </w:p>
    <w:p w:rsidR="001B6B2F" w:rsidRPr="001B6B2F" w:rsidRDefault="001B6B2F" w:rsidP="001B6B2F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1B6B2F">
        <w:rPr>
          <w:color w:val="000000"/>
          <w:sz w:val="18"/>
          <w:szCs w:val="18"/>
        </w:rPr>
        <w:t>Ответственность за теракт в Беслане публично взял на с</w:t>
      </w:r>
      <w:r w:rsidRPr="001B6B2F">
        <w:rPr>
          <w:color w:val="000000"/>
          <w:sz w:val="18"/>
          <w:szCs w:val="18"/>
        </w:rPr>
        <w:t>е</w:t>
      </w:r>
      <w:r w:rsidRPr="001B6B2F">
        <w:rPr>
          <w:color w:val="000000"/>
          <w:sz w:val="18"/>
          <w:szCs w:val="18"/>
        </w:rPr>
        <w:t xml:space="preserve">бя </w:t>
      </w:r>
      <w:hyperlink r:id="rId27" w:tooltip="Басаев, Шамиль Салманович" w:history="1">
        <w:r w:rsidRPr="001B6B2F">
          <w:rPr>
            <w:rStyle w:val="a3"/>
            <w:color w:val="000000"/>
            <w:sz w:val="18"/>
            <w:szCs w:val="18"/>
            <w:u w:val="none"/>
          </w:rPr>
          <w:t>Шамиль Басаев</w:t>
        </w:r>
      </w:hyperlink>
      <w:r w:rsidRPr="001B6B2F">
        <w:rPr>
          <w:color w:val="000000"/>
          <w:sz w:val="18"/>
          <w:szCs w:val="18"/>
        </w:rPr>
        <w:t>, опубликовав зая</w:t>
      </w:r>
      <w:r w:rsidRPr="001B6B2F">
        <w:rPr>
          <w:color w:val="000000"/>
          <w:sz w:val="18"/>
          <w:szCs w:val="18"/>
        </w:rPr>
        <w:t>в</w:t>
      </w:r>
      <w:r w:rsidRPr="001B6B2F">
        <w:rPr>
          <w:color w:val="000000"/>
          <w:sz w:val="18"/>
          <w:szCs w:val="18"/>
        </w:rPr>
        <w:t>ление на сайте чеченских сепаратистов «</w:t>
      </w:r>
      <w:hyperlink r:id="rId28" w:tooltip="Кавказ-центр" w:history="1">
        <w:r w:rsidRPr="001B6B2F">
          <w:rPr>
            <w:rStyle w:val="a3"/>
            <w:color w:val="000000"/>
            <w:sz w:val="18"/>
            <w:szCs w:val="18"/>
            <w:u w:val="none"/>
          </w:rPr>
          <w:t>Кавказ-центр</w:t>
        </w:r>
      </w:hyperlink>
      <w:r w:rsidRPr="001B6B2F">
        <w:rPr>
          <w:color w:val="000000"/>
          <w:sz w:val="18"/>
          <w:szCs w:val="18"/>
        </w:rPr>
        <w:t>» 17 сентября 2004 года.</w:t>
      </w:r>
    </w:p>
    <w:p w:rsidR="001B6B2F" w:rsidRPr="001B6B2F" w:rsidRDefault="001B6B2F" w:rsidP="001B6B2F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1B6B2F">
        <w:rPr>
          <w:color w:val="000000"/>
          <w:sz w:val="18"/>
          <w:szCs w:val="18"/>
        </w:rPr>
        <w:t>По состоянию на 2011 год, следствие по делу о теракте, начатое Генеральной прокуратурой 1 сентября 2004 года, ост</w:t>
      </w:r>
      <w:r w:rsidRPr="001B6B2F">
        <w:rPr>
          <w:color w:val="000000"/>
          <w:sz w:val="18"/>
          <w:szCs w:val="18"/>
        </w:rPr>
        <w:t>а</w:t>
      </w:r>
      <w:r w:rsidRPr="001B6B2F">
        <w:rPr>
          <w:color w:val="000000"/>
          <w:sz w:val="18"/>
          <w:szCs w:val="18"/>
        </w:rPr>
        <w:t>валось открытым. Расследование обстоятельств теракта пров</w:t>
      </w:r>
      <w:r w:rsidRPr="001B6B2F">
        <w:rPr>
          <w:color w:val="000000"/>
          <w:sz w:val="18"/>
          <w:szCs w:val="18"/>
        </w:rPr>
        <w:t>о</w:t>
      </w:r>
      <w:r w:rsidRPr="001B6B2F">
        <w:rPr>
          <w:color w:val="000000"/>
          <w:sz w:val="18"/>
          <w:szCs w:val="18"/>
        </w:rPr>
        <w:t>дили несколько независимых друг от друга комиссий, экспер</w:t>
      </w:r>
      <w:r w:rsidRPr="001B6B2F">
        <w:rPr>
          <w:color w:val="000000"/>
          <w:sz w:val="18"/>
          <w:szCs w:val="18"/>
        </w:rPr>
        <w:t>т</w:t>
      </w:r>
      <w:r w:rsidRPr="001B6B2F">
        <w:rPr>
          <w:color w:val="000000"/>
          <w:sz w:val="18"/>
          <w:szCs w:val="18"/>
        </w:rPr>
        <w:t>ных групп и общественных организаций, однако многие обст</w:t>
      </w:r>
      <w:r w:rsidRPr="001B6B2F">
        <w:rPr>
          <w:color w:val="000000"/>
          <w:sz w:val="18"/>
          <w:szCs w:val="18"/>
        </w:rPr>
        <w:t>о</w:t>
      </w:r>
      <w:r w:rsidRPr="001B6B2F">
        <w:rPr>
          <w:color w:val="000000"/>
          <w:sz w:val="18"/>
          <w:szCs w:val="18"/>
        </w:rPr>
        <w:t>ятельства, включая реальное количество террористов, возмо</w:t>
      </w:r>
      <w:r w:rsidRPr="001B6B2F">
        <w:rPr>
          <w:color w:val="000000"/>
          <w:sz w:val="18"/>
          <w:szCs w:val="18"/>
        </w:rPr>
        <w:t>ж</w:t>
      </w:r>
      <w:r w:rsidRPr="001B6B2F">
        <w:rPr>
          <w:color w:val="000000"/>
          <w:sz w:val="18"/>
          <w:szCs w:val="18"/>
        </w:rPr>
        <w:t>ный побег многих из них, действия правительства во время переговоров и штурма здания, а также прич</w:t>
      </w:r>
      <w:r w:rsidRPr="001B6B2F">
        <w:rPr>
          <w:color w:val="000000"/>
          <w:sz w:val="18"/>
          <w:szCs w:val="18"/>
        </w:rPr>
        <w:t>и</w:t>
      </w:r>
      <w:r w:rsidRPr="001B6B2F">
        <w:rPr>
          <w:color w:val="000000"/>
          <w:sz w:val="18"/>
          <w:szCs w:val="18"/>
        </w:rPr>
        <w:t>ны ограниченного и противоречивого о</w:t>
      </w:r>
      <w:r w:rsidRPr="001B6B2F">
        <w:rPr>
          <w:color w:val="000000"/>
          <w:sz w:val="18"/>
          <w:szCs w:val="18"/>
        </w:rPr>
        <w:t>с</w:t>
      </w:r>
      <w:r w:rsidRPr="001B6B2F">
        <w:rPr>
          <w:color w:val="000000"/>
          <w:sz w:val="18"/>
          <w:szCs w:val="18"/>
        </w:rPr>
        <w:t xml:space="preserve">вещения в </w:t>
      </w:r>
      <w:hyperlink r:id="rId29" w:tooltip="Средство массовой информации" w:history="1">
        <w:r w:rsidRPr="001B6B2F">
          <w:rPr>
            <w:rStyle w:val="a3"/>
            <w:color w:val="000000"/>
            <w:sz w:val="18"/>
            <w:szCs w:val="18"/>
            <w:u w:val="none"/>
          </w:rPr>
          <w:t>СМИ</w:t>
        </w:r>
      </w:hyperlink>
      <w:r w:rsidRPr="001B6B2F">
        <w:rPr>
          <w:color w:val="000000"/>
          <w:sz w:val="18"/>
          <w:szCs w:val="18"/>
        </w:rPr>
        <w:t>, оспариваются до сих пор. Некоторые коммент</w:t>
      </w:r>
      <w:r w:rsidRPr="001B6B2F">
        <w:rPr>
          <w:color w:val="000000"/>
          <w:sz w:val="18"/>
          <w:szCs w:val="18"/>
        </w:rPr>
        <w:t>а</w:t>
      </w:r>
      <w:r w:rsidRPr="001B6B2F">
        <w:rPr>
          <w:color w:val="000000"/>
          <w:sz w:val="18"/>
          <w:szCs w:val="18"/>
        </w:rPr>
        <w:t xml:space="preserve">торы придерживаются мнения, что </w:t>
      </w:r>
      <w:r w:rsidRPr="001B6B2F">
        <w:rPr>
          <w:color w:val="000000"/>
          <w:sz w:val="18"/>
          <w:szCs w:val="18"/>
        </w:rPr>
        <w:lastRenderedPageBreak/>
        <w:t>гибель некоторых заложников была вызвана опер</w:t>
      </w:r>
      <w:r w:rsidRPr="001B6B2F">
        <w:rPr>
          <w:color w:val="000000"/>
          <w:sz w:val="18"/>
          <w:szCs w:val="18"/>
        </w:rPr>
        <w:t>а</w:t>
      </w:r>
      <w:r w:rsidRPr="001B6B2F">
        <w:rPr>
          <w:color w:val="000000"/>
          <w:sz w:val="18"/>
          <w:szCs w:val="18"/>
        </w:rPr>
        <w:t>цией по их освобожд</w:t>
      </w:r>
      <w:r w:rsidRPr="001B6B2F">
        <w:rPr>
          <w:color w:val="000000"/>
          <w:sz w:val="18"/>
          <w:szCs w:val="18"/>
        </w:rPr>
        <w:t>е</w:t>
      </w:r>
      <w:r w:rsidRPr="001B6B2F">
        <w:rPr>
          <w:color w:val="000000"/>
          <w:sz w:val="18"/>
          <w:szCs w:val="18"/>
        </w:rPr>
        <w:t>нию.</w:t>
      </w:r>
    </w:p>
    <w:p w:rsidR="001B6B2F" w:rsidRDefault="001B6B2F" w:rsidP="001B6B2F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 w:rsidRPr="001B6B2F">
        <w:rPr>
          <w:color w:val="000000"/>
          <w:sz w:val="18"/>
          <w:szCs w:val="18"/>
        </w:rPr>
        <w:t>Теракт в Беслане стал заключительным в череде террористич</w:t>
      </w:r>
      <w:r w:rsidRPr="001B6B2F">
        <w:rPr>
          <w:color w:val="000000"/>
          <w:sz w:val="18"/>
          <w:szCs w:val="18"/>
        </w:rPr>
        <w:t>е</w:t>
      </w:r>
      <w:r w:rsidRPr="001B6B2F">
        <w:rPr>
          <w:color w:val="000000"/>
          <w:sz w:val="18"/>
          <w:szCs w:val="18"/>
        </w:rPr>
        <w:t>ских атак России в 2004 году, после чего политическое руководство страны осуществило ряд серьё</w:t>
      </w:r>
      <w:r w:rsidRPr="001B6B2F">
        <w:rPr>
          <w:color w:val="000000"/>
          <w:sz w:val="18"/>
          <w:szCs w:val="18"/>
        </w:rPr>
        <w:t>з</w:t>
      </w:r>
      <w:r w:rsidRPr="001B6B2F">
        <w:rPr>
          <w:color w:val="000000"/>
          <w:sz w:val="18"/>
          <w:szCs w:val="18"/>
        </w:rPr>
        <w:t xml:space="preserve">ных реформ в </w:t>
      </w:r>
      <w:hyperlink r:id="rId30" w:tooltip="Законодательство" w:history="1">
        <w:r w:rsidRPr="001B6B2F">
          <w:rPr>
            <w:rStyle w:val="a3"/>
            <w:color w:val="000000"/>
            <w:sz w:val="18"/>
            <w:szCs w:val="18"/>
            <w:u w:val="none"/>
          </w:rPr>
          <w:t>законодательстве</w:t>
        </w:r>
      </w:hyperlink>
      <w:r w:rsidRPr="001B6B2F">
        <w:rPr>
          <w:color w:val="000000"/>
          <w:sz w:val="18"/>
          <w:szCs w:val="18"/>
        </w:rPr>
        <w:t xml:space="preserve">. В частности, были отменены выборы губернаторов и созданы </w:t>
      </w:r>
      <w:hyperlink r:id="rId31" w:tooltip="Общественная палата Российской Федерации" w:history="1">
        <w:r w:rsidRPr="001B6B2F">
          <w:rPr>
            <w:rStyle w:val="a3"/>
            <w:color w:val="000000"/>
            <w:sz w:val="18"/>
            <w:szCs w:val="18"/>
            <w:u w:val="none"/>
          </w:rPr>
          <w:t>Общ</w:t>
        </w:r>
        <w:r w:rsidRPr="001B6B2F">
          <w:rPr>
            <w:rStyle w:val="a3"/>
            <w:color w:val="000000"/>
            <w:sz w:val="18"/>
            <w:szCs w:val="18"/>
            <w:u w:val="none"/>
          </w:rPr>
          <w:t>е</w:t>
        </w:r>
        <w:r w:rsidRPr="001B6B2F">
          <w:rPr>
            <w:rStyle w:val="a3"/>
            <w:color w:val="000000"/>
            <w:sz w:val="18"/>
            <w:szCs w:val="18"/>
            <w:u w:val="none"/>
          </w:rPr>
          <w:t>ственная Палата</w:t>
        </w:r>
      </w:hyperlink>
      <w:r w:rsidRPr="001B6B2F">
        <w:rPr>
          <w:color w:val="000000"/>
          <w:sz w:val="18"/>
          <w:szCs w:val="18"/>
        </w:rPr>
        <w:t xml:space="preserve">, </w:t>
      </w:r>
      <w:hyperlink r:id="rId32" w:tooltip="Национальный антитеррористический комитет (Россия)" w:history="1">
        <w:r w:rsidRPr="001B6B2F">
          <w:rPr>
            <w:rStyle w:val="a3"/>
            <w:color w:val="000000"/>
            <w:sz w:val="18"/>
            <w:szCs w:val="18"/>
            <w:u w:val="none"/>
          </w:rPr>
          <w:t>Национальный антитеррорист</w:t>
        </w:r>
        <w:r w:rsidRPr="001B6B2F">
          <w:rPr>
            <w:rStyle w:val="a3"/>
            <w:color w:val="000000"/>
            <w:sz w:val="18"/>
            <w:szCs w:val="18"/>
            <w:u w:val="none"/>
          </w:rPr>
          <w:t>и</w:t>
        </w:r>
        <w:r w:rsidRPr="001B6B2F">
          <w:rPr>
            <w:rStyle w:val="a3"/>
            <w:color w:val="000000"/>
            <w:sz w:val="18"/>
            <w:szCs w:val="18"/>
            <w:u w:val="none"/>
          </w:rPr>
          <w:t>ческий комитет</w:t>
        </w:r>
      </w:hyperlink>
      <w:r w:rsidRPr="001B6B2F">
        <w:rPr>
          <w:color w:val="000000"/>
          <w:sz w:val="18"/>
          <w:szCs w:val="18"/>
        </w:rPr>
        <w:t xml:space="preserve"> и «Комиссия по вопросам улучшения социал</w:t>
      </w:r>
      <w:r w:rsidRPr="001B6B2F">
        <w:rPr>
          <w:color w:val="000000"/>
          <w:sz w:val="18"/>
          <w:szCs w:val="18"/>
        </w:rPr>
        <w:t>ь</w:t>
      </w:r>
      <w:r w:rsidRPr="001B6B2F">
        <w:rPr>
          <w:color w:val="000000"/>
          <w:sz w:val="18"/>
          <w:szCs w:val="18"/>
        </w:rPr>
        <w:t>но-экономического полож</w:t>
      </w:r>
      <w:r w:rsidRPr="001B6B2F">
        <w:rPr>
          <w:color w:val="000000"/>
          <w:sz w:val="18"/>
          <w:szCs w:val="18"/>
        </w:rPr>
        <w:t>е</w:t>
      </w:r>
      <w:r w:rsidRPr="001B6B2F">
        <w:rPr>
          <w:color w:val="000000"/>
          <w:sz w:val="18"/>
          <w:szCs w:val="18"/>
        </w:rPr>
        <w:t>ния в ЮФО».</w:t>
      </w:r>
    </w:p>
    <w:p w:rsidR="001C1235" w:rsidRPr="001C1235" w:rsidRDefault="001C1235" w:rsidP="001B6B2F">
      <w:pPr>
        <w:pStyle w:val="a4"/>
        <w:spacing w:before="0" w:beforeAutospacing="0" w:after="0" w:afterAutospacing="0"/>
        <w:ind w:firstLine="397"/>
        <w:jc w:val="both"/>
        <w:rPr>
          <w:sz w:val="18"/>
          <w:szCs w:val="18"/>
        </w:rPr>
      </w:pPr>
      <w:r w:rsidRPr="001C1235">
        <w:rPr>
          <w:sz w:val="18"/>
          <w:szCs w:val="18"/>
        </w:rPr>
        <w:t>В результате теракта в Беслане погибло 334 чел</w:t>
      </w:r>
      <w:r w:rsidRPr="001C1235">
        <w:rPr>
          <w:sz w:val="18"/>
          <w:szCs w:val="18"/>
        </w:rPr>
        <w:t>о</w:t>
      </w:r>
      <w:r w:rsidRPr="001C1235">
        <w:rPr>
          <w:sz w:val="18"/>
          <w:szCs w:val="18"/>
        </w:rPr>
        <w:t>века, большинство из которых составили заложники, включая 186 детей.</w:t>
      </w:r>
    </w:p>
    <w:p w:rsidR="001C1235" w:rsidRPr="001B6B2F" w:rsidRDefault="001C1235" w:rsidP="001B6B2F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</w:p>
    <w:p w:rsidR="001C1235" w:rsidRDefault="001C1235" w:rsidP="001C1235">
      <w:pPr>
        <w:rPr>
          <w:sz w:val="16"/>
          <w:szCs w:val="16"/>
        </w:rPr>
      </w:pPr>
    </w:p>
    <w:p w:rsidR="001C1235" w:rsidRDefault="001C1235" w:rsidP="001C1235">
      <w:pPr>
        <w:rPr>
          <w:sz w:val="16"/>
          <w:szCs w:val="16"/>
        </w:rPr>
      </w:pPr>
    </w:p>
    <w:p w:rsidR="001C1235" w:rsidRPr="009C77AB" w:rsidRDefault="001C1235" w:rsidP="00531588">
      <w:pPr>
        <w:ind w:firstLine="397"/>
        <w:rPr>
          <w:i/>
          <w:sz w:val="18"/>
          <w:szCs w:val="18"/>
        </w:rPr>
      </w:pPr>
      <w:r w:rsidRPr="009C77AB">
        <w:rPr>
          <w:i/>
          <w:sz w:val="18"/>
          <w:szCs w:val="18"/>
        </w:rPr>
        <w:t>Мы приняли на себя ответственность за обесп</w:t>
      </w:r>
      <w:r w:rsidRPr="009C77AB">
        <w:rPr>
          <w:i/>
          <w:sz w:val="18"/>
          <w:szCs w:val="18"/>
        </w:rPr>
        <w:t>е</w:t>
      </w:r>
      <w:r w:rsidRPr="009C77AB">
        <w:rPr>
          <w:i/>
          <w:sz w:val="18"/>
          <w:szCs w:val="18"/>
        </w:rPr>
        <w:t>чение безопасности людей, попавших в экстр</w:t>
      </w:r>
      <w:r w:rsidR="00531588">
        <w:rPr>
          <w:i/>
          <w:sz w:val="18"/>
          <w:szCs w:val="18"/>
        </w:rPr>
        <w:t>е</w:t>
      </w:r>
      <w:r w:rsidRPr="009C77AB">
        <w:rPr>
          <w:i/>
          <w:sz w:val="18"/>
          <w:szCs w:val="18"/>
        </w:rPr>
        <w:t>мальные условия, и, видит Бог, мы сделаем для этого всё во</w:t>
      </w:r>
      <w:r w:rsidRPr="009C77AB">
        <w:rPr>
          <w:i/>
          <w:sz w:val="18"/>
          <w:szCs w:val="18"/>
        </w:rPr>
        <w:t>з</w:t>
      </w:r>
      <w:r w:rsidRPr="009C77AB">
        <w:rPr>
          <w:i/>
          <w:sz w:val="18"/>
          <w:szCs w:val="18"/>
        </w:rPr>
        <w:t>можное...</w:t>
      </w:r>
    </w:p>
    <w:p w:rsidR="001C1235" w:rsidRPr="009C77AB" w:rsidRDefault="001C1235" w:rsidP="004401E0">
      <w:pPr>
        <w:jc w:val="right"/>
        <w:rPr>
          <w:i/>
          <w:sz w:val="18"/>
          <w:szCs w:val="18"/>
        </w:rPr>
      </w:pPr>
      <w:r w:rsidRPr="009C77AB">
        <w:rPr>
          <w:i/>
          <w:sz w:val="18"/>
          <w:szCs w:val="18"/>
        </w:rPr>
        <w:t xml:space="preserve">С. </w:t>
      </w:r>
      <w:r w:rsidR="004401E0" w:rsidRPr="009C77AB">
        <w:rPr>
          <w:i/>
          <w:sz w:val="18"/>
          <w:szCs w:val="18"/>
        </w:rPr>
        <w:t>Ш</w:t>
      </w:r>
      <w:r w:rsidRPr="009C77AB">
        <w:rPr>
          <w:i/>
          <w:sz w:val="18"/>
          <w:szCs w:val="18"/>
        </w:rPr>
        <w:t>ойгу</w:t>
      </w:r>
    </w:p>
    <w:p w:rsidR="001C1235" w:rsidRDefault="001C1235" w:rsidP="004401E0">
      <w:pPr>
        <w:jc w:val="right"/>
        <w:rPr>
          <w:sz w:val="16"/>
          <w:szCs w:val="16"/>
          <w:lang w:val="en-US"/>
        </w:rPr>
      </w:pPr>
    </w:p>
    <w:p w:rsidR="00927130" w:rsidRPr="00927130" w:rsidRDefault="00927130" w:rsidP="004401E0">
      <w:pPr>
        <w:jc w:val="right"/>
        <w:rPr>
          <w:sz w:val="16"/>
          <w:szCs w:val="16"/>
          <w:lang w:val="en-US"/>
        </w:rPr>
      </w:pPr>
    </w:p>
    <w:p w:rsidR="001C1235" w:rsidRDefault="001C1235" w:rsidP="001C1235">
      <w:pPr>
        <w:rPr>
          <w:sz w:val="16"/>
          <w:szCs w:val="16"/>
        </w:rPr>
      </w:pPr>
    </w:p>
    <w:p w:rsidR="001C1235" w:rsidRDefault="001C1235" w:rsidP="001C1235">
      <w:pPr>
        <w:rPr>
          <w:sz w:val="16"/>
          <w:szCs w:val="16"/>
        </w:rPr>
      </w:pPr>
    </w:p>
    <w:p w:rsidR="001C1235" w:rsidRDefault="00401B83" w:rsidP="001C1235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895600" cy="140017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3" t="14146" r="4811" b="1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35" w:rsidRDefault="001C1235" w:rsidP="001C1235">
      <w:pPr>
        <w:rPr>
          <w:sz w:val="16"/>
          <w:szCs w:val="16"/>
        </w:rPr>
      </w:pPr>
    </w:p>
    <w:p w:rsidR="001C1235" w:rsidRDefault="001C1235" w:rsidP="001C1235">
      <w:pPr>
        <w:rPr>
          <w:sz w:val="16"/>
          <w:szCs w:val="16"/>
        </w:rPr>
      </w:pPr>
    </w:p>
    <w:p w:rsidR="001C1235" w:rsidRDefault="001C1235" w:rsidP="001C1235">
      <w:pPr>
        <w:rPr>
          <w:sz w:val="16"/>
          <w:szCs w:val="16"/>
        </w:rPr>
      </w:pPr>
    </w:p>
    <w:p w:rsidR="00F63719" w:rsidRDefault="00F63719" w:rsidP="00F63719">
      <w:pPr>
        <w:ind w:firstLine="284"/>
        <w:jc w:val="center"/>
        <w:rPr>
          <w:sz w:val="16"/>
          <w:szCs w:val="16"/>
        </w:rPr>
      </w:pPr>
      <w:r w:rsidRPr="00A33911">
        <w:rPr>
          <w:sz w:val="16"/>
          <w:szCs w:val="16"/>
        </w:rPr>
        <w:t xml:space="preserve">Краевое государственное казённое образовательное </w:t>
      </w:r>
    </w:p>
    <w:p w:rsidR="00F63719" w:rsidRDefault="00F63719" w:rsidP="00F63719">
      <w:pPr>
        <w:ind w:firstLine="284"/>
        <w:jc w:val="center"/>
        <w:rPr>
          <w:sz w:val="16"/>
          <w:szCs w:val="16"/>
        </w:rPr>
      </w:pPr>
      <w:r w:rsidRPr="00A33911">
        <w:rPr>
          <w:sz w:val="16"/>
          <w:szCs w:val="16"/>
        </w:rPr>
        <w:t xml:space="preserve">учреждение </w:t>
      </w:r>
      <w:bookmarkStart w:id="1" w:name="_Hlk84328546"/>
      <w:r w:rsidRPr="00A33911">
        <w:rPr>
          <w:sz w:val="16"/>
          <w:szCs w:val="16"/>
        </w:rPr>
        <w:t xml:space="preserve">ДПО </w:t>
      </w:r>
    </w:p>
    <w:p w:rsidR="00F63719" w:rsidRPr="00A33911" w:rsidRDefault="00F63719" w:rsidP="00F63719">
      <w:pPr>
        <w:ind w:firstLine="284"/>
        <w:jc w:val="center"/>
        <w:rPr>
          <w:sz w:val="16"/>
          <w:szCs w:val="16"/>
        </w:rPr>
      </w:pPr>
      <w:r w:rsidRPr="00A33911">
        <w:rPr>
          <w:sz w:val="16"/>
          <w:szCs w:val="16"/>
        </w:rPr>
        <w:t>«</w:t>
      </w:r>
      <w:r>
        <w:rPr>
          <w:sz w:val="16"/>
          <w:szCs w:val="16"/>
        </w:rPr>
        <w:t>Институт региональной безопасности</w:t>
      </w:r>
      <w:r w:rsidRPr="00A33911">
        <w:rPr>
          <w:sz w:val="16"/>
          <w:szCs w:val="16"/>
        </w:rPr>
        <w:t xml:space="preserve">» </w:t>
      </w:r>
      <w:bookmarkEnd w:id="1"/>
      <w:r w:rsidRPr="00A33911">
        <w:rPr>
          <w:sz w:val="16"/>
          <w:szCs w:val="16"/>
        </w:rPr>
        <w:t>находится по а</w:t>
      </w:r>
      <w:r w:rsidRPr="00A33911">
        <w:rPr>
          <w:sz w:val="16"/>
          <w:szCs w:val="16"/>
        </w:rPr>
        <w:t>д</w:t>
      </w:r>
      <w:r w:rsidRPr="00A33911">
        <w:rPr>
          <w:sz w:val="16"/>
          <w:szCs w:val="16"/>
        </w:rPr>
        <w:t>ресу:</w:t>
      </w:r>
    </w:p>
    <w:p w:rsidR="00F63719" w:rsidRPr="00A33911" w:rsidRDefault="00F63719" w:rsidP="00F63719">
      <w:pPr>
        <w:ind w:firstLine="284"/>
        <w:jc w:val="center"/>
        <w:rPr>
          <w:sz w:val="16"/>
          <w:szCs w:val="16"/>
        </w:rPr>
      </w:pPr>
      <w:r w:rsidRPr="00A33911">
        <w:rPr>
          <w:sz w:val="16"/>
          <w:szCs w:val="16"/>
        </w:rPr>
        <w:t>660100, г. Красноярск, ул. Пролетарская, 155.</w:t>
      </w:r>
    </w:p>
    <w:p w:rsidR="00873B9B" w:rsidRPr="00CD7C99" w:rsidRDefault="00873B9B" w:rsidP="00873B9B">
      <w:pPr>
        <w:jc w:val="center"/>
        <w:rPr>
          <w:rFonts w:ascii="Arial" w:hAnsi="Arial" w:cs="Arial"/>
          <w:sz w:val="16"/>
          <w:szCs w:val="16"/>
        </w:rPr>
      </w:pPr>
      <w:r w:rsidRPr="00A33911">
        <w:rPr>
          <w:sz w:val="16"/>
          <w:szCs w:val="16"/>
        </w:rPr>
        <w:t xml:space="preserve">т. (391) </w:t>
      </w:r>
      <w:r w:rsidRPr="00CD7C99">
        <w:rPr>
          <w:sz w:val="16"/>
          <w:szCs w:val="16"/>
        </w:rPr>
        <w:t>(391) 229-74-74</w:t>
      </w:r>
    </w:p>
    <w:p w:rsidR="00F63719" w:rsidRPr="00A33911" w:rsidRDefault="00F63719" w:rsidP="00873B9B">
      <w:pPr>
        <w:ind w:firstLine="284"/>
        <w:jc w:val="center"/>
        <w:rPr>
          <w:sz w:val="16"/>
          <w:szCs w:val="16"/>
        </w:rPr>
      </w:pPr>
      <w:r w:rsidRPr="00A33911">
        <w:rPr>
          <w:sz w:val="16"/>
          <w:szCs w:val="16"/>
        </w:rPr>
        <w:t>Остановка транспорта: ул. Луначарского.</w:t>
      </w:r>
    </w:p>
    <w:p w:rsidR="00873B9B" w:rsidRDefault="00F63719" w:rsidP="00F63719">
      <w:pPr>
        <w:jc w:val="center"/>
        <w:rPr>
          <w:sz w:val="16"/>
          <w:szCs w:val="16"/>
        </w:rPr>
      </w:pPr>
      <w:r w:rsidRPr="00A33911">
        <w:rPr>
          <w:sz w:val="16"/>
          <w:szCs w:val="16"/>
        </w:rPr>
        <w:t xml:space="preserve">Автобусы  2,  12, 14, 43, 49, </w:t>
      </w:r>
      <w:r>
        <w:rPr>
          <w:sz w:val="16"/>
          <w:szCs w:val="16"/>
        </w:rPr>
        <w:t>11</w:t>
      </w:r>
      <w:r w:rsidRPr="00A33911">
        <w:rPr>
          <w:sz w:val="16"/>
          <w:szCs w:val="16"/>
        </w:rPr>
        <w:t xml:space="preserve">, 80,  </w:t>
      </w:r>
    </w:p>
    <w:p w:rsidR="00873B9B" w:rsidRDefault="00F63719" w:rsidP="00F63719">
      <w:pPr>
        <w:jc w:val="center"/>
        <w:rPr>
          <w:sz w:val="16"/>
          <w:szCs w:val="16"/>
        </w:rPr>
      </w:pPr>
      <w:r w:rsidRPr="00A33911">
        <w:rPr>
          <w:sz w:val="16"/>
          <w:szCs w:val="16"/>
        </w:rPr>
        <w:t xml:space="preserve"> троллейбусы 5, 13, 15</w:t>
      </w:r>
    </w:p>
    <w:p w:rsidR="00927130" w:rsidRPr="00873B9B" w:rsidRDefault="00927130" w:rsidP="001C1235">
      <w:pPr>
        <w:jc w:val="center"/>
        <w:rPr>
          <w:b/>
          <w:color w:val="C00000"/>
          <w:sz w:val="18"/>
          <w:szCs w:val="18"/>
        </w:rPr>
      </w:pPr>
    </w:p>
    <w:p w:rsidR="00927130" w:rsidRPr="00873B9B" w:rsidRDefault="00927130" w:rsidP="001C1235">
      <w:pPr>
        <w:jc w:val="center"/>
        <w:rPr>
          <w:b/>
          <w:color w:val="C00000"/>
          <w:sz w:val="18"/>
          <w:szCs w:val="18"/>
        </w:rPr>
      </w:pPr>
    </w:p>
    <w:p w:rsidR="001C1235" w:rsidRPr="00531588" w:rsidRDefault="001C1235" w:rsidP="001C1235">
      <w:pPr>
        <w:ind w:firstLine="397"/>
        <w:jc w:val="center"/>
        <w:rPr>
          <w:color w:val="C00000"/>
          <w:sz w:val="18"/>
          <w:szCs w:val="18"/>
        </w:rPr>
      </w:pPr>
    </w:p>
    <w:p w:rsidR="00F63719" w:rsidRDefault="00401B83" w:rsidP="00873B9B">
      <w:pPr>
        <w:ind w:firstLine="709"/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C00000"/>
        </w:rPr>
        <w:lastRenderedPageBreak/>
        <w:drawing>
          <wp:inline distT="0" distB="0" distL="0" distR="0">
            <wp:extent cx="1419225" cy="1419225"/>
            <wp:effectExtent l="0" t="0" r="9525" b="9525"/>
            <wp:docPr id="3" name="Рисунок 3" descr="C:\Users\mbros\Desktop\1514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bros\Desktop\1514_oooo.plus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719" w:rsidRDefault="00F63719" w:rsidP="00F63719">
      <w:pPr>
        <w:ind w:firstLine="709"/>
        <w:rPr>
          <w:b/>
          <w:color w:val="C00000"/>
          <w:sz w:val="32"/>
          <w:szCs w:val="32"/>
        </w:rPr>
      </w:pPr>
    </w:p>
    <w:p w:rsidR="001C1235" w:rsidRPr="00531588" w:rsidRDefault="001C1235" w:rsidP="00873B9B">
      <w:pPr>
        <w:jc w:val="center"/>
        <w:rPr>
          <w:b/>
          <w:color w:val="C00000"/>
          <w:sz w:val="32"/>
          <w:szCs w:val="32"/>
        </w:rPr>
      </w:pPr>
      <w:r w:rsidRPr="00531588">
        <w:rPr>
          <w:b/>
          <w:color w:val="C00000"/>
          <w:sz w:val="32"/>
          <w:szCs w:val="32"/>
        </w:rPr>
        <w:t>ЗАХВАТ</w:t>
      </w:r>
    </w:p>
    <w:p w:rsidR="001C1235" w:rsidRPr="00531588" w:rsidRDefault="001C1235" w:rsidP="00F63719">
      <w:pPr>
        <w:jc w:val="center"/>
        <w:rPr>
          <w:b/>
          <w:color w:val="C00000"/>
          <w:sz w:val="32"/>
          <w:szCs w:val="32"/>
        </w:rPr>
      </w:pPr>
      <w:r w:rsidRPr="00531588">
        <w:rPr>
          <w:b/>
          <w:color w:val="C00000"/>
          <w:sz w:val="32"/>
          <w:szCs w:val="32"/>
        </w:rPr>
        <w:t>В ЗАЛОЖНИКИ</w:t>
      </w:r>
    </w:p>
    <w:p w:rsidR="00431D5C" w:rsidRDefault="00401B83" w:rsidP="00431D5C">
      <w:pPr>
        <w:pStyle w:val="a4"/>
        <w:jc w:val="center"/>
      </w:pPr>
      <w:r>
        <w:rPr>
          <w:noProof/>
        </w:rPr>
        <w:drawing>
          <wp:inline distT="0" distB="0" distL="0" distR="0">
            <wp:extent cx="2400300" cy="3190875"/>
            <wp:effectExtent l="0" t="0" r="0" b="9525"/>
            <wp:docPr id="4" name="Рисунок 4" descr="Nordost-dub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dost-dubrovka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35" w:rsidRDefault="001C1235" w:rsidP="001C1235">
      <w:pPr>
        <w:jc w:val="center"/>
        <w:rPr>
          <w:b/>
          <w:color w:val="FF0000"/>
          <w:sz w:val="22"/>
          <w:szCs w:val="22"/>
        </w:rPr>
      </w:pPr>
    </w:p>
    <w:p w:rsidR="00431D5C" w:rsidRPr="00CC4470" w:rsidRDefault="001C1235" w:rsidP="00927130">
      <w:pPr>
        <w:jc w:val="center"/>
        <w:rPr>
          <w:sz w:val="18"/>
          <w:szCs w:val="18"/>
        </w:rPr>
      </w:pPr>
      <w:r w:rsidRPr="00CC4470">
        <w:rPr>
          <w:b/>
          <w:color w:val="C00000"/>
          <w:sz w:val="18"/>
          <w:szCs w:val="18"/>
        </w:rPr>
        <w:t>г. Красноярск</w:t>
      </w:r>
    </w:p>
    <w:sectPr w:rsidR="00431D5C" w:rsidRPr="00CC4470" w:rsidSect="008A326B">
      <w:pgSz w:w="16838" w:h="11906" w:orient="landscape"/>
      <w:pgMar w:top="851" w:right="567" w:bottom="851" w:left="567" w:header="709" w:footer="709" w:gutter="0"/>
      <w:cols w:num="3" w:space="708" w:equalWidth="0">
        <w:col w:w="4951" w:space="708"/>
        <w:col w:w="4384" w:space="708"/>
        <w:col w:w="49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6B"/>
    <w:rsid w:val="000002E6"/>
    <w:rsid w:val="00000954"/>
    <w:rsid w:val="0008258A"/>
    <w:rsid w:val="001B6B2F"/>
    <w:rsid w:val="001C1235"/>
    <w:rsid w:val="00313238"/>
    <w:rsid w:val="00401B83"/>
    <w:rsid w:val="00431D5C"/>
    <w:rsid w:val="004401E0"/>
    <w:rsid w:val="004A3F68"/>
    <w:rsid w:val="00531588"/>
    <w:rsid w:val="00534D88"/>
    <w:rsid w:val="005A1964"/>
    <w:rsid w:val="00702688"/>
    <w:rsid w:val="007124B2"/>
    <w:rsid w:val="007209BD"/>
    <w:rsid w:val="00873B9B"/>
    <w:rsid w:val="008A326B"/>
    <w:rsid w:val="00927130"/>
    <w:rsid w:val="00940B86"/>
    <w:rsid w:val="009431A6"/>
    <w:rsid w:val="009C77AB"/>
    <w:rsid w:val="00B24CB1"/>
    <w:rsid w:val="00C276D4"/>
    <w:rsid w:val="00CC4470"/>
    <w:rsid w:val="00E83F1B"/>
    <w:rsid w:val="00EB257E"/>
    <w:rsid w:val="00F6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31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31D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31D5C"/>
    <w:rPr>
      <w:color w:val="0000FF"/>
      <w:u w:val="single"/>
    </w:rPr>
  </w:style>
  <w:style w:type="paragraph" w:styleId="a4">
    <w:name w:val="Normal (Web)"/>
    <w:basedOn w:val="a"/>
    <w:rsid w:val="00431D5C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431D5C"/>
  </w:style>
  <w:style w:type="character" w:customStyle="1" w:styleId="editsection">
    <w:name w:val="editsection"/>
    <w:basedOn w:val="a0"/>
    <w:rsid w:val="00431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31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31D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31D5C"/>
    <w:rPr>
      <w:color w:val="0000FF"/>
      <w:u w:val="single"/>
    </w:rPr>
  </w:style>
  <w:style w:type="paragraph" w:styleId="a4">
    <w:name w:val="Normal (Web)"/>
    <w:basedOn w:val="a"/>
    <w:rsid w:val="00431D5C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431D5C"/>
  </w:style>
  <w:style w:type="character" w:customStyle="1" w:styleId="editsection">
    <w:name w:val="editsection"/>
    <w:basedOn w:val="a0"/>
    <w:rsid w:val="0043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3_%D0%BE%D0%BA%D1%82%D1%8F%D0%B1%D1%80%D1%8F" TargetMode="External"/><Relationship Id="rId13" Type="http://schemas.openxmlformats.org/officeDocument/2006/relationships/hyperlink" Target="http://ru.wikipedia.org/w/index.php?title=%D0%9C%D0%BE%D1%81%D0%BA%D0%BE%D0%B2%D1%81%D0%BA%D0%B8%D0%B9_%D0%BF%D0%BE%D0%B4%D1%88%D0%B8%D0%BF%D0%BD%D0%B8%D0%BA&amp;action=edit&amp;redlink=1" TargetMode="External"/><Relationship Id="rId18" Type="http://schemas.openxmlformats.org/officeDocument/2006/relationships/hyperlink" Target="http://ru.wikipedia.org/wiki/%D0%A4%D0%B5%D0%BD%D1%82%D0%B0%D0%BD%D0%B8%D0%BB" TargetMode="External"/><Relationship Id="rId26" Type="http://schemas.openxmlformats.org/officeDocument/2006/relationships/hyperlink" Target="http://ru.wikipedia.org/wiki/%D0%9A%D1%83%D0%BB%D0%B0%D0%B5%D0%B2,_%D0%9D%D1%83%D1%80-%D0%9F%D0%B0%D1%88%D0%B8_%D0%90%D0%B1%D1%83%D1%80%D0%B3%D0%BA%D0%B0%D1%88%D0%B5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7%D0%B0%D0%BB%D0%BE%D0%B6%D0%BD%D0%B8%D0%BA" TargetMode="External"/><Relationship Id="rId34" Type="http://schemas.openxmlformats.org/officeDocument/2006/relationships/image" Target="media/image3.png"/><Relationship Id="rId7" Type="http://schemas.openxmlformats.org/officeDocument/2006/relationships/hyperlink" Target="http://ru.wikipedia.org/wiki/%D0%9C%D0%BE%D1%81%D0%BA%D0%B2%D0%B0" TargetMode="External"/><Relationship Id="rId12" Type="http://schemas.openxmlformats.org/officeDocument/2006/relationships/hyperlink" Target="http://ru.wikipedia.org/wiki/%D0%9D%D0%BE%D1%80%D0%B4-%D0%9E%D1%81%D1%82_(%D0%BC%D1%8E%D0%B7%D0%B8%D0%BA%D0%BB)" TargetMode="External"/><Relationship Id="rId17" Type="http://schemas.openxmlformats.org/officeDocument/2006/relationships/hyperlink" Target="http://ru.wikipedia.org/w/index.php?title=%D0%AE%D1%80%D0%B8%D0%B9_%D0%A8%D0%B5%D0%B2%D1%87%D0%B5%D0%BD%D0%BA%D0%BE&amp;action=edit&amp;redlink=1" TargetMode="External"/><Relationship Id="rId25" Type="http://schemas.openxmlformats.org/officeDocument/2006/relationships/hyperlink" Target="http://ru.wikipedia.org/wiki/2004_%D0%B3%D0%BE%D0%B4" TargetMode="External"/><Relationship Id="rId33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2%E5%F0%F0%EE%F0%E8%F1%F2%E8%F7%E5%F1%EA%E8%E9_%E0%EA%F2_%ED%E0_%C4%F3%E1%F0%EE%E2%EA%E5" TargetMode="External"/><Relationship Id="rId20" Type="http://schemas.openxmlformats.org/officeDocument/2006/relationships/hyperlink" Target="http://ru.wikipedia.org/wiki/20_%D1%81%D0%B5%D0%BD%D1%82%D1%8F%D0%B1%D1%80%D1%8F" TargetMode="External"/><Relationship Id="rId29" Type="http://schemas.openxmlformats.org/officeDocument/2006/relationships/hyperlink" Target="http://ru.wikipedia.org/wiki/%D0%A1%D1%80%D0%B5%D0%B4%D1%81%D1%82%D0%B2%D0%BE_%D0%BC%D0%B0%D1%81%D1%81%D0%BE%D0%B2%D0%BE%D0%B9_%D0%B8%D0%BD%D1%84%D0%BE%D1%80%D0%BC%D0%B0%D1%86%D0%B8%D0%B8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2%D0%B5%D1%80%D1%80%D0%BE%D1%80%D0%B8%D1%81%D1%82%D0%B8%D1%87%D0%B5%D1%81%D0%BA%D0%B0%D1%8F_%D0%B0%D0%BA%D1%86%D0%B8%D1%8F" TargetMode="External"/><Relationship Id="rId11" Type="http://schemas.openxmlformats.org/officeDocument/2006/relationships/hyperlink" Target="http://ru.wikipedia.org/wiki/%D0%91%D0%B0%D1%80%D0%B0%D0%B5%D0%B2,_%D0%9C%D0%BE%D0%B2%D1%81%D0%B0%D1%80_%D0%91%D1%83%D1%85%D0%B0%D1%80%D0%BE%D0%B2%D0%B8%D1%87" TargetMode="External"/><Relationship Id="rId24" Type="http://schemas.openxmlformats.org/officeDocument/2006/relationships/hyperlink" Target="http://ru.wikipedia.org/wiki/1_%D1%81%D0%B5%D0%BD%D1%82%D1%8F%D0%B1%D1%80%D1%8F" TargetMode="External"/><Relationship Id="rId32" Type="http://schemas.openxmlformats.org/officeDocument/2006/relationships/hyperlink" Target="http://ru.wikipedia.org/wiki/%D0%9D%D0%B0%D1%86%D0%B8%D0%BE%D0%BD%D0%B0%D0%BB%D1%8C%D0%BD%D1%8B%D0%B9_%D0%B0%D0%BD%D1%82%D0%B8%D1%82%D0%B5%D1%80%D1%80%D0%BE%D1%80%D0%B8%D1%81%D1%82%D0%B8%D1%87%D0%B5%D1%81%D0%BA%D0%B8%D0%B9_%D0%BA%D0%BE%D0%BC%D0%B8%D1%82%D0%B5%D1%82_(%D0%A0%D0%BE%D1%81%D1%81%D0%B8%D1%8F)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3%D0%B8%D0%BF%D0%BE%D0%B4%D0%B8%D0%BD%D0%B0%D0%BC%D0%B8%D1%8F" TargetMode="External"/><Relationship Id="rId23" Type="http://schemas.openxmlformats.org/officeDocument/2006/relationships/hyperlink" Target="http://ru.wikipedia.org/wiki/%D0%A1%D0%B5%D0%B2%D0%B5%D1%80%D0%BD%D0%B0%D1%8F_%D0%9E%D1%81%D0%B5%D1%82%D0%B8%D1%8F" TargetMode="External"/><Relationship Id="rId28" Type="http://schemas.openxmlformats.org/officeDocument/2006/relationships/hyperlink" Target="http://ru.wikipedia.org/wiki/%D0%9A%D0%B0%D0%B2%D0%BA%D0%B0%D0%B7-%D1%86%D0%B5%D0%BD%D1%82%D1%8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u.wikipedia.org/wiki/2002" TargetMode="External"/><Relationship Id="rId19" Type="http://schemas.openxmlformats.org/officeDocument/2006/relationships/hyperlink" Target="http://ru.wikipedia.org/wiki/%D0%9C%D0%B8%D0%BD%D0%B8%D1%81%D1%82%D0%B5%D1%80%D1%81%D1%82%D0%B2%D0%BE_%D0%B7%D0%B4%D1%80%D0%B0%D0%B2%D0%BE%D0%BE%D1%85%D1%80%D0%B0%D0%BD%D0%B5%D0%BD%D0%B8%D1%8F_%D0%A0%D0%BE%D1%81%D1%81%D0%B8%D0%B8" TargetMode="External"/><Relationship Id="rId31" Type="http://schemas.openxmlformats.org/officeDocument/2006/relationships/hyperlink" Target="http://ru.wikipedia.org/wiki/%D0%9E%D0%B1%D1%89%D0%B5%D1%81%D1%82%D0%B2%D0%B5%D0%BD%D0%BD%D0%B0%D1%8F_%D0%BF%D0%B0%D0%BB%D0%B0%D1%82%D0%B0_%D0%A0%D0%BE%D1%81%D1%81%D0%B8%D0%B9%D1%81%D0%BA%D0%BE%D0%B9_%D0%A4%D0%B5%D0%B4%D0%B5%D1%80%D0%B0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26_%D0%BE%D0%BA%D1%82%D1%8F%D0%B1%D1%80%D1%8F" TargetMode="External"/><Relationship Id="rId14" Type="http://schemas.openxmlformats.org/officeDocument/2006/relationships/hyperlink" Target="http://ru.wikipedia.org/wiki/%D0%A7%D0%B5%D1%87%D0%BD%D1%8F" TargetMode="External"/><Relationship Id="rId22" Type="http://schemas.openxmlformats.org/officeDocument/2006/relationships/hyperlink" Target="http://ru.wikipedia.org/wiki/%D0%91%D0%B5%D1%81%D0%BB%D0%B0%D0%BD" TargetMode="External"/><Relationship Id="rId27" Type="http://schemas.openxmlformats.org/officeDocument/2006/relationships/hyperlink" Target="http://ru.wikipedia.org/wiki/%D0%91%D0%B0%D1%81%D0%B0%D0%B5%D0%B2,_%D0%A8%D0%B0%D0%BC%D0%B8%D0%BB%D1%8C_%D0%A1%D0%B0%D0%BB%D0%BC%D0%B0%D0%BD%D0%BE%D0%B2%D0%B8%D1%87" TargetMode="External"/><Relationship Id="rId30" Type="http://schemas.openxmlformats.org/officeDocument/2006/relationships/hyperlink" Target="http://ru.wikipedia.org/wiki/%D0%97%D0%B0%D0%BA%D0%BE%D0%BD%D0%BE%D0%B4%D0%B0%D1%82%D0%B5%D0%BB%D1%8C%D1%81%D1%82%D0%B2%D0%BE" TargetMode="External"/><Relationship Id="rId3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Любой человек по стечению обстоятельств может оказать-ся заложником у преступников</vt:lpstr>
    </vt:vector>
  </TitlesOfParts>
  <Company>Workstation</Company>
  <LinksUpToDate>false</LinksUpToDate>
  <CharactersWithSpaces>13247</CharactersWithSpaces>
  <SharedDoc>false</SharedDoc>
  <HLinks>
    <vt:vector size="162" baseType="variant">
      <vt:variant>
        <vt:i4>131155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iki/%D0%9D%D0%B0%D1%86%D0%B8%D0%BE%D0%BD%D0%B0%D0%BB%D1%8C%D0%BD%D1%8B%D0%B9_%D0%B0%D0%BD%D1%82%D0%B8%D1%82%D0%B5%D1%80%D1%80%D0%BE%D1%80%D0%B8%D1%81%D1%82%D0%B8%D1%87%D0%B5%D1%81%D0%BA%D0%B8%D0%B9_%D0%BA%D0%BE%D0%BC%D0%B8%D1%82%D0%B5%D1%82_(%D0%A0%D0%BE%D1%81%D1%81%D0%B8%D1%8F)</vt:lpwstr>
      </vt:variant>
      <vt:variant>
        <vt:lpwstr/>
      </vt:variant>
      <vt:variant>
        <vt:i4>7995404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http://ru.wikipedia.org/wiki/%D0%9E%D0%B1%D1%89%D0%B5%D1%81%D1%82%D0%B2%D0%B5%D0%BD%D0%BD%D0%B0%D1%8F_%D0%BF%D0%B0%D0%BB%D0%B0%D1%82%D0%B0_%D0%A0%D0%BE%D1%81%D1%81%D0%B8%D0%B9%D1%81%D0%BA%D0%BE%D0%B9_%D0%A4%D0%B5%D0%B4%D0%B5%D1%80%D0%B0%D1%86%D0%B8%D0%B8</vt:lpwstr>
      </vt:variant>
      <vt:variant>
        <vt:lpwstr/>
      </vt:variant>
      <vt:variant>
        <vt:i4>5439519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http://ru.wikipedia.org/wiki/%D0%97%D0%B0%D0%BA%D0%BE%D0%BD%D0%BE%D0%B4%D0%B0%D1%82%D0%B5%D0%BB%D1%8C%D1%81%D1%82%D0%B2%D0%BE</vt:lpwstr>
      </vt:variant>
      <vt:variant>
        <vt:lpwstr/>
      </vt:variant>
      <vt:variant>
        <vt:i4>786501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http://ru.wikipedia.org/wiki/%D0%A1%D1%80%D0%B5%D0%B4%D1%81%D1%82%D0%B2%D0%BE_%D0%BC%D0%B0%D1%81%D1%81%D0%BE%D0%B2%D0%BE%D0%B9_%D0%B8%D0%BD%D1%84%D0%BE%D1%80%D0%BC%D0%B0%D1%86%D0%B8%D0%B8</vt:lpwstr>
      </vt:variant>
      <vt:variant>
        <vt:lpwstr/>
      </vt:variant>
      <vt:variant>
        <vt:i4>5898247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http://ru.wikipedia.org/wiki/%D0%9A%D0%B0%D0%B2%D0%BA%D0%B0%D0%B7-%D1%86%D0%B5%D0%BD%D1%82%D1%80</vt:lpwstr>
      </vt:variant>
      <vt:variant>
        <vt:lpwstr/>
      </vt:variant>
      <vt:variant>
        <vt:i4>3080316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http://ru.wikipedia.org/wiki/%D0%91%D0%B0%D1%81%D0%B0%D0%B5%D0%B2,_%D0%A8%D0%B0%D0%BC%D0%B8%D0%BB%D1%8C_%D0%A1%D0%B0%D0%BB%D0%BC%D0%B0%D0%BD%D0%BE%D0%B2%D0%B8%D1%87</vt:lpwstr>
      </vt:variant>
      <vt:variant>
        <vt:lpwstr/>
      </vt:variant>
      <vt:variant>
        <vt:i4>2621544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http://ru.wikipedia.org/wiki/%D0%9A%D1%83%D0%BB%D0%B0%D0%B5%D0%B2,_%D0%9D%D1%83%D1%80-%D0%9F%D0%B0%D1%88%D0%B8_%D0%90%D0%B1%D1%83%D1%80%D0%B3%D0%BA%D0%B0%D1%88%D0%B5%D0%B2%D0%B8%D1%87</vt:lpwstr>
      </vt:variant>
      <vt:variant>
        <vt:lpwstr/>
      </vt:variant>
      <vt:variant>
        <vt:i4>7733341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http://ru.wikipedia.org/wiki/2004_%D0%B3%D0%BE%D0%B4</vt:lpwstr>
      </vt:variant>
      <vt:variant>
        <vt:lpwstr/>
      </vt:variant>
      <vt:variant>
        <vt:i4>6422596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http://ru.wikipedia.org/wiki/1_%D1%81%D0%B5%D0%BD%D1%82%D1%8F%D0%B1%D1%80%D1%8F</vt:lpwstr>
      </vt:variant>
      <vt:variant>
        <vt:lpwstr/>
      </vt:variant>
      <vt:variant>
        <vt:i4>5832751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http://ru.wikipedia.org/wiki/%D0%A1%D0%B5%D0%B2%D0%B5%D1%80%D0%BD%D0%B0%D1%8F_%D0%9E%D1%81%D0%B5%D1%82%D0%B8%D1%8F</vt:lpwstr>
      </vt:variant>
      <vt:variant>
        <vt:lpwstr/>
      </vt:variant>
      <vt:variant>
        <vt:i4>524361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http://ru.wikipedia.org/wiki/%D0%91%D0%B5%D1%81%D0%BB%D0%B0%D0%BD</vt:lpwstr>
      </vt:variant>
      <vt:variant>
        <vt:lpwstr/>
      </vt:variant>
      <vt:variant>
        <vt:i4>5439556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http://ru.wikipedia.org/wiki/%D0%97%D0%B0%D0%BB%D0%BE%D0%B6%D0%BD%D0%B8%D0%BA</vt:lpwstr>
      </vt:variant>
      <vt:variant>
        <vt:lpwstr/>
      </vt:variant>
      <vt:variant>
        <vt:i4>3539013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http://ru.wikipedia.org/wiki/20_%D1%81%D0%B5%D0%BD%D1%82%D1%8F%D0%B1%D1%80%D1%8F</vt:lpwstr>
      </vt:variant>
      <vt:variant>
        <vt:lpwstr/>
      </vt:variant>
      <vt:variant>
        <vt:i4>7995454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http://ru.wikipedia.org/wiki/%D0%9C%D0%B8%D0%BD%D0%B8%D1%81%D1%82%D0%B5%D1%80%D1%81%D1%82%D0%B2%D0%BE_%D0%B7%D0%B4%D1%80%D0%B0%D0%B2%D0%BE%D0%BE%D1%85%D1%80%D0%B0%D0%BD%D0%B5%D0%BD%D0%B8%D1%8F_%D0%A0%D0%BE%D1%81%D1%81%D0%B8%D0%B8</vt:lpwstr>
      </vt:variant>
      <vt:variant>
        <vt:lpwstr/>
      </vt:variant>
      <vt:variant>
        <vt:i4>5242901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http://ru.wikipedia.org/wiki/%D0%A4%D0%B5%D0%BD%D1%82%D0%B0%D0%BD%D0%B8%D0%BB</vt:lpwstr>
      </vt:variant>
      <vt:variant>
        <vt:lpwstr/>
      </vt:variant>
      <vt:variant>
        <vt:i4>5439587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http://ru.wikipedia.org/w/index.php?title=%D0%AE%D1%80%D0%B8%D0%B9_%D0%A8%D0%B5%D0%B2%D1%87%D0%B5%D0%BD%D0%BA%D0%BE&amp;action=edit&amp;redlink=1</vt:lpwstr>
      </vt:variant>
      <vt:variant>
        <vt:lpwstr/>
      </vt:variant>
      <vt:variant>
        <vt:i4>5046374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http://ru.wikipedia.org/wiki/%D2%E5%F0%F0%EE%F0%E8%F1%F2%E8%F7%E5%F1%EA%E8%E9_%E0%EA%F2_%ED%E0_%C4%F3%E1%F0%EE%E2%EA%E5</vt:lpwstr>
      </vt:variant>
      <vt:variant>
        <vt:lpwstr>cite_note-sl27-63#cite_note-sl27-63</vt:lpwstr>
      </vt:variant>
      <vt:variant>
        <vt:i4>8323172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http://ru.wikipedia.org/wiki/%D0%93%D0%B8%D0%BF%D0%BE%D0%B4%D0%B8%D0%BD%D0%B0%D0%BC%D0%B8%D1%8F</vt:lpwstr>
      </vt:variant>
      <vt:variant>
        <vt:lpwstr/>
      </vt:variant>
      <vt:variant>
        <vt:i4>8126526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http://ru.wikipedia.org/wiki/%D0%A7%D0%B5%D1%87%D0%BD%D1%8F</vt:lpwstr>
      </vt:variant>
      <vt:variant>
        <vt:lpwstr/>
      </vt:variant>
      <vt:variant>
        <vt:i4>2293776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http://ru.wikipedia.org/w/index.php?title=%D0%9C%D0%BE%D1%81%D0%BA%D0%BE%D0%B2%D1%81%D0%BA%D0%B8%D0%B9_%D0%BF%D0%BE%D0%B4%D1%88%D0%B8%D0%BF%D0%BD%D0%B8%D0%BA&amp;action=edit&amp;redlink=1</vt:lpwstr>
      </vt:variant>
      <vt:variant>
        <vt:lpwstr/>
      </vt:variant>
      <vt:variant>
        <vt:i4>2097155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http://ru.wikipedia.org/wiki/%D0%9D%D0%BE%D1%80%D0%B4-%D0%9E%D1%81%D1%82_(%D0%BC%D1%8E%D0%B7%D0%B8%D0%BA%D0%BB)</vt:lpwstr>
      </vt:variant>
      <vt:variant>
        <vt:lpwstr/>
      </vt:variant>
      <vt:variant>
        <vt:i4>917598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http://ru.wikipedia.org/wiki/%D0%91%D0%B0%D1%80%D0%B0%D0%B5%D0%B2,_%D0%9C%D0%BE%D0%B2%D1%81%D0%B0%D1%80_%D0%91%D1%83%D1%85%D0%B0%D1%80%D0%BE%D0%B2%D0%B8%D1%87</vt:lpwstr>
      </vt:variant>
      <vt:variant>
        <vt:lpwstr/>
      </vt:variant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http://ru.wikipedia.org/wiki/2002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http://ru.wikipedia.org/wiki/26_%D0%BE%D0%BA%D1%82%D1%8F%D0%B1%D1%80%D1%8F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http://ru.wikipedia.org/wiki/23_%D0%BE%D0%BA%D1%82%D1%8F%D0%B1%D1%80%D1%8F</vt:lpwstr>
      </vt:variant>
      <vt:variant>
        <vt:lpwstr/>
      </vt:variant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http://ru.wikipedia.org/wiki/%D0%9C%D0%BE%D1%81%D0%BA%D0%B2%D0%B0</vt:lpwstr>
      </vt:variant>
      <vt:variant>
        <vt:lpwstr/>
      </vt:variant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http://ru.wikipedia.org/wiki/%D0%A2%D0%B5%D1%80%D1%80%D0%BE%D1%80%D0%B8%D1%81%D1%82%D0%B8%D1%87%D0%B5%D1%81%D0%BA%D0%B0%D1%8F_%D0%B0%D0%BA%D1%86%D0%B8%D1%8F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Любой человек по стечению обстоятельств может оказать-ся заложником у преступников</dc:title>
  <dc:creator>w312</dc:creator>
  <cp:lastModifiedBy>w312</cp:lastModifiedBy>
  <cp:revision>1</cp:revision>
  <dcterms:created xsi:type="dcterms:W3CDTF">2021-10-26T01:45:00Z</dcterms:created>
  <dcterms:modified xsi:type="dcterms:W3CDTF">2021-10-26T01:46:00Z</dcterms:modified>
</cp:coreProperties>
</file>