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21" w:rsidRPr="00BD2E21" w:rsidRDefault="00BD2E21" w:rsidP="00BD2E2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  <w:t>В</w:t>
      </w:r>
      <w:r w:rsidRPr="00BD2E21"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  <w:t>се изменения – НДФЛ</w:t>
      </w:r>
    </w:p>
    <w:p w:rsidR="00BD2E21" w:rsidRPr="00BD2E21" w:rsidRDefault="00BD2E21" w:rsidP="00BD2E21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60747A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000" w:type="dxa"/>
        <w:tblBorders>
          <w:top w:val="single" w:sz="6" w:space="0" w:color="000000"/>
          <w:left w:val="single" w:sz="6" w:space="0" w:color="000000"/>
          <w:bottom w:val="single" w:sz="36" w:space="0" w:color="BD2D54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682"/>
        <w:gridCol w:w="3652"/>
        <w:gridCol w:w="4839"/>
        <w:gridCol w:w="2253"/>
      </w:tblGrid>
      <w:tr w:rsidR="00BD2E21" w:rsidRPr="00BD2E21" w:rsidTr="00BD2E21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Что меняется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Когда вступает в силу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стало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№ Документа</w:t>
            </w:r>
          </w:p>
        </w:tc>
      </w:tr>
      <w:tr w:rsidR="00BD2E21" w:rsidRPr="00BD2E21" w:rsidTr="00BD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Новые коды по 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Премии в справках 2-НДФЛ надо обозначать кодом дохода 2000 «Вознаграждение, получаемое налогоплательщиком за выполнение трудовых или иных обязанностей»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Появятся отдельные коды для премий:</w:t>
            </w:r>
          </w:p>
          <w:p w:rsidR="00BD2E21" w:rsidRPr="00BD2E21" w:rsidRDefault="00BD2E21" w:rsidP="00BD2E21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2002, если премия связана с производственными результатами и является частью оплаты труда;</w:t>
            </w:r>
          </w:p>
          <w:p w:rsidR="00BD2E21" w:rsidRPr="00BD2E21" w:rsidRDefault="00BD2E21" w:rsidP="00BD2E21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2003 – для премий и других вознаграждений, которые компания платит за счет чистой прибыли.</w:t>
            </w:r>
          </w:p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Отдельный код будет для нового социального вычета в сумме расходов на независимую оценку квалификации – 329.</w:t>
            </w: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</w: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Добавятся новые коды для детских вычетов:</w:t>
            </w:r>
          </w:p>
          <w:p w:rsidR="00BD2E21" w:rsidRPr="00BD2E21" w:rsidRDefault="00BD2E21" w:rsidP="00BD2E21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126 –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ребенок;</w:t>
            </w:r>
          </w:p>
          <w:p w:rsidR="00BD2E21" w:rsidRPr="00BD2E21" w:rsidRDefault="00BD2E21" w:rsidP="00BD2E21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127 –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ребенок;</w:t>
            </w:r>
          </w:p>
          <w:p w:rsidR="00BD2E21" w:rsidRPr="00BD2E21" w:rsidRDefault="00BD2E21" w:rsidP="00BD2E21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128 – на третьего и каждого последующего </w:t>
            </w: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ребенок;</w:t>
            </w:r>
          </w:p>
          <w:p w:rsidR="00BD2E21" w:rsidRPr="00BD2E21" w:rsidRDefault="00BD2E21" w:rsidP="00BD2E21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129 –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родителю, супруге (супругу) родителя, усыновителю, на обеспечении которых находится ребенок;</w:t>
            </w:r>
          </w:p>
          <w:p w:rsidR="00BD2E21" w:rsidRPr="00BD2E21" w:rsidRDefault="00BD2E21" w:rsidP="00BD2E21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130 –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ребенок;</w:t>
            </w:r>
          </w:p>
          <w:p w:rsidR="00BD2E21" w:rsidRPr="00BD2E21" w:rsidRDefault="00BD2E21" w:rsidP="00BD2E21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131 –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ребенок;</w:t>
            </w:r>
          </w:p>
          <w:p w:rsidR="00BD2E21" w:rsidRPr="00BD2E21" w:rsidRDefault="00BD2E21" w:rsidP="00BD2E21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132 –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ребенок;</w:t>
            </w:r>
          </w:p>
          <w:p w:rsidR="00BD2E21" w:rsidRPr="00BD2E21" w:rsidRDefault="00BD2E21" w:rsidP="00BD2E21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133 –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опекуну, попечителю, приемному родителю, супруге (супругу) приемного родителя, на обеспечении которых находится ребенок</w:t>
            </w:r>
          </w:p>
          <w:p w:rsidR="00BD2E21" w:rsidRPr="00BD2E21" w:rsidRDefault="00BD2E21" w:rsidP="00BD2E21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Читайте подробнее</w:t>
            </w:r>
            <w:hyperlink r:id="rId6" w:tgtFrame="_blank" w:history="1">
              <w:r w:rsidRPr="00BD2E21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 в отдельном материале&gt;&gt;&gt;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>Приказ ФНС России от 22.11.2016 № ММВ-7-11/633@</w:t>
            </w:r>
          </w:p>
        </w:tc>
      </w:tr>
      <w:tr w:rsidR="00BD2E21" w:rsidRPr="00BD2E21" w:rsidTr="00BD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Размеры социальных вычетов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 2017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Размер социального вычета на обучение детей составляет 50 000 руб., общий вычет на лечение и обучение – 120 000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Размер </w:t>
            </w:r>
            <w:hyperlink r:id="rId7" w:tgtFrame="_blank" w:history="1">
              <w:r w:rsidRPr="00BD2E21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социального вычета </w:t>
              </w:r>
            </w:hyperlink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на обучение детей составит 100 000 руб., общий вычет на лечение и обучение – 200 000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Законопроект</w:t>
            </w:r>
          </w:p>
        </w:tc>
      </w:tr>
      <w:tr w:rsidR="00BD2E21" w:rsidRPr="00BD2E21" w:rsidTr="00BD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 </w:t>
            </w:r>
          </w:p>
          <w:p w:rsidR="00BD2E21" w:rsidRPr="00BD2E21" w:rsidRDefault="00BD2E21" w:rsidP="00BD2E21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Станет больше выплат, не облагаемых 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На доходы начисляется 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Стоимость аттестации сотрудника по </w:t>
            </w:r>
            <w:proofErr w:type="spellStart"/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профстандартам</w:t>
            </w:r>
            <w:proofErr w:type="spellEnd"/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не включается в доходы, облагаемые НДФЛ.</w:t>
            </w:r>
          </w:p>
          <w:p w:rsidR="00BD2E21" w:rsidRPr="00BD2E21" w:rsidRDefault="00BD2E21" w:rsidP="00BD2E21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 некоторых случаях не облагаются НДФЛ баллы и бонусы, зачисленные на банковскую карту по программам лояльности.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П. 1 ст. 1 Закона от 3 июля 2016 г. № 251-ФЗ</w:t>
            </w:r>
          </w:p>
          <w:p w:rsidR="00BD2E21" w:rsidRPr="00BD2E21" w:rsidRDefault="00BD2E21" w:rsidP="00BD2E21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П. 8 ст. 2 Закона от 3 июля 2016 г. № 242-ФЗ</w:t>
            </w:r>
          </w:p>
        </w:tc>
      </w:tr>
      <w:tr w:rsidR="00BD2E21" w:rsidRPr="00BD2E21" w:rsidTr="00BD2E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 </w:t>
            </w:r>
          </w:p>
          <w:p w:rsidR="00BD2E21" w:rsidRPr="00BD2E21" w:rsidRDefault="00BD2E21" w:rsidP="00BD2E21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BD2E21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Граждане смогут учитывать в составе социального вычета больше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На эти суммы вычет не распространяется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BD2E21" w:rsidRPr="00BD2E21" w:rsidRDefault="00BD2E21" w:rsidP="00BD2E21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Физлицо сможет получить социальный вычет на сумму оплаты аттестации по </w:t>
            </w:r>
            <w:proofErr w:type="spellStart"/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профстандарту</w:t>
            </w:r>
            <w:proofErr w:type="spellEnd"/>
            <w:r w:rsidRPr="00BD2E21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, который он оплатил самостоятельно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D2E21" w:rsidRPr="00BD2E21" w:rsidRDefault="00BD2E21" w:rsidP="00BD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6A98" w:rsidRDefault="00336A98"/>
    <w:sectPr w:rsidR="00336A98" w:rsidSect="00BD2E2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9EB"/>
    <w:multiLevelType w:val="multilevel"/>
    <w:tmpl w:val="7314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F3E1F"/>
    <w:multiLevelType w:val="multilevel"/>
    <w:tmpl w:val="FB5E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21"/>
    <w:rsid w:val="00336A98"/>
    <w:rsid w:val="00B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2E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2E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.rnk.ru/article.aspx?aid=489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rnk.ru/article.aspx?aid=4824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2017-07-14T02:42:00Z</dcterms:created>
  <dcterms:modified xsi:type="dcterms:W3CDTF">2017-07-14T02:42:00Z</dcterms:modified>
</cp:coreProperties>
</file>