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2" w:rsidRPr="004D4E38" w:rsidRDefault="004C09F2" w:rsidP="009B0DD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  <w:rPr>
          <w:sz w:val="28"/>
          <w:szCs w:val="28"/>
        </w:rPr>
      </w:pPr>
    </w:p>
    <w:p w:rsidR="00EB407E" w:rsidRPr="004D4E38" w:rsidRDefault="00EB407E" w:rsidP="009B0DD2">
      <w:pPr>
        <w:jc w:val="both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Администрация Еловского сельсовета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Емельяновского  района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Красноярского края</w:t>
      </w: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proofErr w:type="gramStart"/>
      <w:r w:rsidRPr="004D4E38">
        <w:rPr>
          <w:b/>
          <w:bCs/>
          <w:sz w:val="28"/>
          <w:szCs w:val="28"/>
        </w:rPr>
        <w:t>П</w:t>
      </w:r>
      <w:proofErr w:type="gramEnd"/>
      <w:r w:rsidRPr="004D4E38">
        <w:rPr>
          <w:b/>
          <w:bCs/>
          <w:sz w:val="28"/>
          <w:szCs w:val="28"/>
        </w:rPr>
        <w:t xml:space="preserve"> О С Т А Н О В Л Е Н И Е</w:t>
      </w:r>
    </w:p>
    <w:p w:rsidR="009B0DD2" w:rsidRPr="004D4E38" w:rsidRDefault="009B0DD2" w:rsidP="009B0DD2">
      <w:pPr>
        <w:jc w:val="center"/>
        <w:rPr>
          <w:b/>
          <w:bCs/>
        </w:rPr>
      </w:pPr>
    </w:p>
    <w:p w:rsidR="009B0DD2" w:rsidRPr="004D4E38" w:rsidRDefault="009B0DD2" w:rsidP="009B0DD2"/>
    <w:p w:rsidR="009B0DD2" w:rsidRPr="004D4E38" w:rsidRDefault="009B0DD2" w:rsidP="009B0DD2">
      <w:pPr>
        <w:tabs>
          <w:tab w:val="left" w:pos="440"/>
          <w:tab w:val="center" w:pos="4764"/>
        </w:tabs>
        <w:rPr>
          <w:sz w:val="28"/>
          <w:szCs w:val="28"/>
        </w:rPr>
      </w:pPr>
      <w:r w:rsidRPr="004D4E38">
        <w:rPr>
          <w:sz w:val="28"/>
          <w:szCs w:val="28"/>
        </w:rPr>
        <w:tab/>
      </w:r>
      <w:r w:rsidR="00C5554C">
        <w:rPr>
          <w:sz w:val="28"/>
          <w:szCs w:val="28"/>
        </w:rPr>
        <w:t>2</w:t>
      </w:r>
      <w:r w:rsidR="00F458FE">
        <w:rPr>
          <w:sz w:val="28"/>
          <w:szCs w:val="28"/>
        </w:rPr>
        <w:t>9</w:t>
      </w:r>
      <w:r w:rsidR="00E24323" w:rsidRPr="004D4E38">
        <w:rPr>
          <w:sz w:val="28"/>
          <w:szCs w:val="28"/>
        </w:rPr>
        <w:t>.</w:t>
      </w:r>
      <w:r w:rsidR="00C5554C">
        <w:rPr>
          <w:sz w:val="28"/>
          <w:szCs w:val="28"/>
        </w:rPr>
        <w:t>1</w:t>
      </w:r>
      <w:r w:rsidR="00F458FE">
        <w:rPr>
          <w:sz w:val="28"/>
          <w:szCs w:val="28"/>
        </w:rPr>
        <w:t>2</w:t>
      </w:r>
      <w:r w:rsidRPr="004D4E38">
        <w:rPr>
          <w:sz w:val="28"/>
          <w:szCs w:val="28"/>
        </w:rPr>
        <w:t>.201</w:t>
      </w:r>
      <w:r w:rsidR="00F458FE">
        <w:rPr>
          <w:sz w:val="28"/>
          <w:szCs w:val="28"/>
        </w:rPr>
        <w:t>6</w:t>
      </w:r>
      <w:r w:rsidR="00C5554C">
        <w:rPr>
          <w:sz w:val="28"/>
          <w:szCs w:val="28"/>
        </w:rPr>
        <w:t xml:space="preserve"> </w:t>
      </w:r>
      <w:r w:rsidRPr="004D4E38">
        <w:rPr>
          <w:sz w:val="28"/>
          <w:szCs w:val="28"/>
        </w:rPr>
        <w:t xml:space="preserve">                               </w:t>
      </w:r>
      <w:r w:rsidRPr="004D4E38">
        <w:rPr>
          <w:b/>
          <w:bCs/>
          <w:sz w:val="28"/>
          <w:szCs w:val="28"/>
        </w:rPr>
        <w:t>с</w:t>
      </w:r>
      <w:proofErr w:type="gramStart"/>
      <w:r w:rsidRPr="004D4E38">
        <w:rPr>
          <w:b/>
          <w:bCs/>
          <w:sz w:val="28"/>
          <w:szCs w:val="28"/>
        </w:rPr>
        <w:t>.Е</w:t>
      </w:r>
      <w:proofErr w:type="gramEnd"/>
      <w:r w:rsidRPr="004D4E38">
        <w:rPr>
          <w:b/>
          <w:bCs/>
          <w:sz w:val="28"/>
          <w:szCs w:val="28"/>
        </w:rPr>
        <w:t>ловое</w:t>
      </w:r>
      <w:r w:rsidRPr="004D4E38">
        <w:rPr>
          <w:sz w:val="28"/>
          <w:szCs w:val="28"/>
        </w:rPr>
        <w:t xml:space="preserve">                                                № </w:t>
      </w:r>
      <w:r w:rsidR="00F458FE">
        <w:rPr>
          <w:sz w:val="28"/>
          <w:szCs w:val="28"/>
        </w:rPr>
        <w:t>195</w:t>
      </w:r>
    </w:p>
    <w:p w:rsidR="00C27F70" w:rsidRPr="004D4E38" w:rsidRDefault="00C27F70" w:rsidP="00AC72CF">
      <w:pPr>
        <w:ind w:right="5395"/>
        <w:jc w:val="both"/>
      </w:pPr>
    </w:p>
    <w:p w:rsidR="009B0DD2" w:rsidRPr="004D4E38" w:rsidRDefault="009B0DD2" w:rsidP="00AC72C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9"/>
      </w:tblGrid>
      <w:tr w:rsidR="00AC72CF" w:rsidRPr="00F458FE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Еловского сельсовета от </w:t>
            </w:r>
            <w:r w:rsidR="00054754" w:rsidRPr="00F458FE">
              <w:rPr>
                <w:sz w:val="26"/>
                <w:szCs w:val="26"/>
              </w:rPr>
              <w:t>21.1</w:t>
            </w:r>
            <w:r w:rsidRPr="00F458FE">
              <w:rPr>
                <w:sz w:val="26"/>
                <w:szCs w:val="26"/>
              </w:rPr>
              <w:t>0.201</w:t>
            </w:r>
            <w:r w:rsidR="00054754" w:rsidRPr="00F458FE">
              <w:rPr>
                <w:sz w:val="26"/>
                <w:szCs w:val="26"/>
              </w:rPr>
              <w:t>3</w:t>
            </w:r>
            <w:r w:rsidR="00292D2A" w:rsidRPr="00F458FE">
              <w:rPr>
                <w:sz w:val="26"/>
                <w:szCs w:val="26"/>
              </w:rPr>
              <w:t xml:space="preserve">г. </w:t>
            </w:r>
            <w:r w:rsidRPr="00F458FE">
              <w:rPr>
                <w:sz w:val="26"/>
                <w:szCs w:val="26"/>
              </w:rPr>
              <w:t xml:space="preserve">№ </w:t>
            </w:r>
            <w:r w:rsidR="00054754" w:rsidRPr="00F458FE">
              <w:rPr>
                <w:sz w:val="26"/>
                <w:szCs w:val="26"/>
              </w:rPr>
              <w:t>102</w:t>
            </w:r>
            <w:r w:rsidRPr="00F458FE">
              <w:rPr>
                <w:sz w:val="26"/>
                <w:szCs w:val="26"/>
              </w:rPr>
              <w:t xml:space="preserve"> «</w:t>
            </w:r>
            <w:r w:rsidR="00AC72CF" w:rsidRPr="00F458FE">
              <w:rPr>
                <w:sz w:val="26"/>
                <w:szCs w:val="26"/>
              </w:rPr>
              <w:t xml:space="preserve">Об утверждении </w:t>
            </w:r>
          </w:p>
          <w:p w:rsidR="00AC72CF" w:rsidRPr="00F458FE" w:rsidRDefault="00B82EB8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>Примерного положения об оплате труда работников</w:t>
            </w:r>
            <w:r w:rsidR="001605A0" w:rsidRPr="00F458FE">
              <w:rPr>
                <w:sz w:val="26"/>
                <w:szCs w:val="26"/>
              </w:rPr>
              <w:t xml:space="preserve"> муниципальных бюджетных </w:t>
            </w:r>
            <w:r w:rsidRPr="00F458FE">
              <w:rPr>
                <w:sz w:val="26"/>
                <w:szCs w:val="26"/>
              </w:rPr>
              <w:t>учреждений</w:t>
            </w:r>
            <w:r w:rsidR="001605A0" w:rsidRPr="00F458FE">
              <w:rPr>
                <w:sz w:val="26"/>
                <w:szCs w:val="26"/>
              </w:rPr>
              <w:t xml:space="preserve"> </w:t>
            </w:r>
            <w:r w:rsidR="00054754" w:rsidRPr="00F458FE">
              <w:rPr>
                <w:sz w:val="26"/>
                <w:szCs w:val="26"/>
              </w:rPr>
              <w:t>физической культуры и спорта</w:t>
            </w:r>
            <w:r w:rsidR="00E24323" w:rsidRPr="00F458FE">
              <w:rPr>
                <w:sz w:val="26"/>
                <w:szCs w:val="26"/>
              </w:rPr>
              <w:t>»</w:t>
            </w:r>
          </w:p>
        </w:tc>
      </w:tr>
    </w:tbl>
    <w:p w:rsidR="00AC72CF" w:rsidRPr="00F458FE" w:rsidRDefault="00AC72CF" w:rsidP="00B81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proofErr w:type="gramStart"/>
      <w:r w:rsidRPr="00F458FE">
        <w:rPr>
          <w:sz w:val="26"/>
          <w:szCs w:val="26"/>
        </w:rPr>
        <w:t>В соответствии</w:t>
      </w:r>
      <w:r w:rsidR="002C5706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 xml:space="preserve">с Трудовым кодексом Российской Федерации, </w:t>
      </w:r>
      <w:r w:rsidR="002C5706" w:rsidRPr="00F458FE">
        <w:rPr>
          <w:sz w:val="26"/>
          <w:szCs w:val="26"/>
        </w:rPr>
        <w:t>с</w:t>
      </w:r>
      <w:r w:rsidR="00852726" w:rsidRPr="00F458FE">
        <w:rPr>
          <w:sz w:val="26"/>
          <w:szCs w:val="26"/>
        </w:rPr>
        <w:t>о статьей 1</w:t>
      </w:r>
      <w:r w:rsidR="00924FF8" w:rsidRPr="00F458FE">
        <w:rPr>
          <w:sz w:val="26"/>
          <w:szCs w:val="26"/>
        </w:rPr>
        <w:t>4</w:t>
      </w:r>
      <w:r w:rsidR="00852726" w:rsidRPr="00F458FE">
        <w:rPr>
          <w:sz w:val="26"/>
          <w:szCs w:val="26"/>
        </w:rPr>
        <w:t xml:space="preserve"> Федерального закона от 06.10.</w:t>
      </w:r>
      <w:r w:rsidR="00D12019" w:rsidRPr="00F458FE">
        <w:rPr>
          <w:sz w:val="26"/>
          <w:szCs w:val="26"/>
        </w:rPr>
        <w:t xml:space="preserve">2003 № 131-ФЗ </w:t>
      </w:r>
      <w:r w:rsidR="00852726" w:rsidRPr="00F458F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D12019" w:rsidRPr="00F458FE">
        <w:rPr>
          <w:sz w:val="26"/>
          <w:szCs w:val="26"/>
        </w:rPr>
        <w:t xml:space="preserve"> Постановлением Правительства Красноярского края от 01.12.2009 №</w:t>
      </w:r>
      <w:r w:rsidR="005A5FE8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>62</w:t>
      </w:r>
      <w:r w:rsidR="00054754" w:rsidRPr="00F458FE">
        <w:rPr>
          <w:sz w:val="26"/>
          <w:szCs w:val="26"/>
        </w:rPr>
        <w:t>2</w:t>
      </w:r>
      <w:r w:rsidR="00D12019" w:rsidRPr="00F458FE">
        <w:rPr>
          <w:sz w:val="26"/>
          <w:szCs w:val="26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F458FE">
        <w:rPr>
          <w:sz w:val="26"/>
          <w:szCs w:val="26"/>
        </w:rPr>
        <w:t>спорта, туризма и молодежной политики</w:t>
      </w:r>
      <w:r w:rsidR="00D12019" w:rsidRPr="00F458FE">
        <w:rPr>
          <w:sz w:val="26"/>
          <w:szCs w:val="26"/>
        </w:rPr>
        <w:t xml:space="preserve"> Красноярского края»</w:t>
      </w:r>
      <w:r w:rsidR="00F15037" w:rsidRPr="00F458FE">
        <w:rPr>
          <w:sz w:val="26"/>
          <w:szCs w:val="26"/>
        </w:rPr>
        <w:t xml:space="preserve">, </w:t>
      </w:r>
      <w:r w:rsidR="002F668B" w:rsidRPr="00F458FE">
        <w:rPr>
          <w:sz w:val="26"/>
          <w:szCs w:val="26"/>
        </w:rPr>
        <w:t>Р</w:t>
      </w:r>
      <w:r w:rsidR="00132996" w:rsidRPr="00F458FE">
        <w:rPr>
          <w:sz w:val="26"/>
          <w:szCs w:val="26"/>
        </w:rPr>
        <w:t xml:space="preserve">ешением </w:t>
      </w:r>
      <w:r w:rsidR="00EB407E" w:rsidRPr="00F458FE">
        <w:rPr>
          <w:sz w:val="26"/>
          <w:szCs w:val="26"/>
        </w:rPr>
        <w:t>сельского</w:t>
      </w:r>
      <w:r w:rsidR="001605A0" w:rsidRPr="00F458FE">
        <w:rPr>
          <w:sz w:val="26"/>
          <w:szCs w:val="26"/>
        </w:rPr>
        <w:t xml:space="preserve"> Совета депутатов от </w:t>
      </w:r>
      <w:r w:rsidR="00EB407E" w:rsidRPr="00F458FE">
        <w:rPr>
          <w:sz w:val="26"/>
          <w:szCs w:val="26"/>
        </w:rPr>
        <w:t>18.05.2012</w:t>
      </w:r>
      <w:r w:rsidR="00132996" w:rsidRPr="00F458FE">
        <w:rPr>
          <w:sz w:val="26"/>
          <w:szCs w:val="26"/>
        </w:rPr>
        <w:t xml:space="preserve"> №</w:t>
      </w:r>
      <w:r w:rsidR="00852726"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20-51р</w:t>
      </w:r>
      <w:r w:rsidR="00132996" w:rsidRPr="00F458FE">
        <w:rPr>
          <w:sz w:val="26"/>
          <w:szCs w:val="26"/>
        </w:rPr>
        <w:t xml:space="preserve"> «Об</w:t>
      </w:r>
      <w:proofErr w:type="gramEnd"/>
      <w:r w:rsidR="00132996" w:rsidRPr="00F458FE">
        <w:rPr>
          <w:sz w:val="26"/>
          <w:szCs w:val="26"/>
        </w:rPr>
        <w:t xml:space="preserve"> </w:t>
      </w:r>
      <w:proofErr w:type="gramStart"/>
      <w:r w:rsidR="00132996" w:rsidRPr="00F458FE">
        <w:rPr>
          <w:sz w:val="26"/>
          <w:szCs w:val="26"/>
        </w:rPr>
        <w:t>утверждении</w:t>
      </w:r>
      <w:proofErr w:type="gramEnd"/>
      <w:r w:rsidR="00132996" w:rsidRPr="00F458FE">
        <w:rPr>
          <w:sz w:val="26"/>
          <w:szCs w:val="26"/>
        </w:rPr>
        <w:t xml:space="preserve"> Положения о системе оплаты труда работников муницип</w:t>
      </w:r>
      <w:r w:rsidR="001605A0" w:rsidRPr="00F458FE">
        <w:rPr>
          <w:sz w:val="26"/>
          <w:szCs w:val="26"/>
        </w:rPr>
        <w:t xml:space="preserve">альных </w:t>
      </w:r>
      <w:r w:rsidR="00132996" w:rsidRPr="00F458FE">
        <w:rPr>
          <w:sz w:val="26"/>
          <w:szCs w:val="26"/>
        </w:rPr>
        <w:t xml:space="preserve">учреждений </w:t>
      </w:r>
      <w:r w:rsidR="00EB407E" w:rsidRPr="00F458FE">
        <w:rPr>
          <w:sz w:val="26"/>
          <w:szCs w:val="26"/>
        </w:rPr>
        <w:t>Еловского сельсовета</w:t>
      </w:r>
      <w:r w:rsidR="00143D4D" w:rsidRPr="00F458FE">
        <w:rPr>
          <w:sz w:val="26"/>
          <w:szCs w:val="26"/>
        </w:rPr>
        <w:t>»</w:t>
      </w:r>
      <w:r w:rsidR="00F15037" w:rsidRPr="00F458FE">
        <w:rPr>
          <w:sz w:val="26"/>
          <w:szCs w:val="26"/>
        </w:rPr>
        <w:t xml:space="preserve">, </w:t>
      </w:r>
      <w:r w:rsidRPr="00F458FE">
        <w:rPr>
          <w:sz w:val="26"/>
          <w:szCs w:val="26"/>
        </w:rPr>
        <w:t>руководствуясь Устав</w:t>
      </w:r>
      <w:r w:rsidR="00F15037" w:rsidRPr="00F458FE">
        <w:rPr>
          <w:sz w:val="26"/>
          <w:szCs w:val="26"/>
        </w:rPr>
        <w:t>ом</w:t>
      </w:r>
      <w:r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Еловского сельсовета</w:t>
      </w:r>
      <w:r w:rsidRPr="00F458FE">
        <w:rPr>
          <w:sz w:val="26"/>
          <w:szCs w:val="26"/>
        </w:rPr>
        <w:t>,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>ПОСТАНОВЛЯЮ: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1</w:t>
      </w:r>
      <w:r w:rsidRPr="00F458FE">
        <w:rPr>
          <w:sz w:val="26"/>
          <w:szCs w:val="26"/>
        </w:rPr>
        <w:t xml:space="preserve">. </w:t>
      </w:r>
      <w:r w:rsidR="00F15037" w:rsidRPr="00F458FE">
        <w:rPr>
          <w:sz w:val="26"/>
          <w:szCs w:val="26"/>
        </w:rPr>
        <w:t xml:space="preserve">Внести в постановление администрации Еловского сельсовета от </w:t>
      </w:r>
      <w:r w:rsidR="00054754" w:rsidRPr="00F458FE">
        <w:rPr>
          <w:sz w:val="26"/>
          <w:szCs w:val="26"/>
        </w:rPr>
        <w:t>21.10.2013г.</w:t>
      </w:r>
      <w:r w:rsidR="00F15037" w:rsidRPr="00F458FE">
        <w:rPr>
          <w:sz w:val="26"/>
          <w:szCs w:val="26"/>
        </w:rPr>
        <w:t xml:space="preserve"> №</w:t>
      </w:r>
      <w:r w:rsidR="00054754" w:rsidRPr="00F458FE">
        <w:rPr>
          <w:sz w:val="26"/>
          <w:szCs w:val="26"/>
        </w:rPr>
        <w:t>102</w:t>
      </w:r>
      <w:r w:rsidR="00F15037" w:rsidRPr="00F458FE">
        <w:rPr>
          <w:sz w:val="26"/>
          <w:szCs w:val="26"/>
        </w:rPr>
        <w:t xml:space="preserve"> «Об утверждении п</w:t>
      </w:r>
      <w:r w:rsidR="00BF2EA8" w:rsidRPr="00F458FE">
        <w:rPr>
          <w:sz w:val="26"/>
          <w:szCs w:val="26"/>
        </w:rPr>
        <w:t>римерно</w:t>
      </w:r>
      <w:r w:rsidR="00F15037" w:rsidRPr="00F458FE">
        <w:rPr>
          <w:sz w:val="26"/>
          <w:szCs w:val="26"/>
        </w:rPr>
        <w:t>го</w:t>
      </w:r>
      <w:r w:rsidR="00BF2EA8" w:rsidRPr="00F458FE">
        <w:rPr>
          <w:sz w:val="26"/>
          <w:szCs w:val="26"/>
        </w:rPr>
        <w:t xml:space="preserve"> положени</w:t>
      </w:r>
      <w:r w:rsidR="00F15037" w:rsidRPr="00F458FE">
        <w:rPr>
          <w:sz w:val="26"/>
          <w:szCs w:val="26"/>
        </w:rPr>
        <w:t>я</w:t>
      </w:r>
      <w:r w:rsidR="00BF2EA8" w:rsidRPr="00F458FE">
        <w:rPr>
          <w:sz w:val="26"/>
          <w:szCs w:val="26"/>
        </w:rPr>
        <w:t xml:space="preserve"> об оплате труда </w:t>
      </w:r>
      <w:r w:rsidR="00405DF1" w:rsidRPr="00F458FE">
        <w:rPr>
          <w:sz w:val="26"/>
          <w:szCs w:val="26"/>
        </w:rPr>
        <w:t>работников муницип</w:t>
      </w:r>
      <w:r w:rsidR="001605A0" w:rsidRPr="00F458FE">
        <w:rPr>
          <w:sz w:val="26"/>
          <w:szCs w:val="26"/>
        </w:rPr>
        <w:t>альных бюджетных</w:t>
      </w:r>
      <w:r w:rsidR="00405DF1" w:rsidRPr="00F458FE">
        <w:rPr>
          <w:sz w:val="26"/>
          <w:szCs w:val="26"/>
        </w:rPr>
        <w:t xml:space="preserve"> учреждений</w:t>
      </w:r>
      <w:r w:rsidR="001605A0" w:rsidRPr="00F458FE">
        <w:rPr>
          <w:sz w:val="26"/>
          <w:szCs w:val="26"/>
        </w:rPr>
        <w:t xml:space="preserve"> </w:t>
      </w:r>
      <w:r w:rsidR="00054754" w:rsidRPr="00F458FE">
        <w:rPr>
          <w:sz w:val="26"/>
          <w:szCs w:val="26"/>
        </w:rPr>
        <w:t xml:space="preserve">физической </w:t>
      </w:r>
      <w:r w:rsidR="001605A0" w:rsidRPr="00F458FE">
        <w:rPr>
          <w:sz w:val="26"/>
          <w:szCs w:val="26"/>
        </w:rPr>
        <w:t>культуры</w:t>
      </w:r>
      <w:r w:rsidR="00054754" w:rsidRPr="00F458FE">
        <w:rPr>
          <w:sz w:val="26"/>
          <w:szCs w:val="26"/>
        </w:rPr>
        <w:t xml:space="preserve"> и спорта</w:t>
      </w:r>
      <w:r w:rsidR="00162729" w:rsidRPr="00F458FE">
        <w:rPr>
          <w:sz w:val="26"/>
          <w:szCs w:val="26"/>
        </w:rPr>
        <w:t>» следующие изменения</w:t>
      </w:r>
      <w:r w:rsidR="00F15037" w:rsidRPr="00F458FE">
        <w:rPr>
          <w:sz w:val="26"/>
          <w:szCs w:val="26"/>
        </w:rPr>
        <w:t xml:space="preserve"> в приложении к постановлению:</w:t>
      </w:r>
    </w:p>
    <w:p w:rsidR="00C706A9" w:rsidRPr="00F458FE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8FE">
        <w:rPr>
          <w:sz w:val="26"/>
          <w:szCs w:val="26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F458FE" w:rsidRDefault="008E25EA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2.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 xml:space="preserve">Настоящее постановление подлежит официальному опубликованию в газете «Емельяновские веси». </w:t>
      </w:r>
      <w:r w:rsidR="00C27F70" w:rsidRPr="00F458FE">
        <w:rPr>
          <w:sz w:val="26"/>
          <w:szCs w:val="26"/>
        </w:rPr>
        <w:t xml:space="preserve"> </w:t>
      </w:r>
    </w:p>
    <w:p w:rsidR="00AC72CF" w:rsidRPr="00F458FE" w:rsidRDefault="00AC72CF" w:rsidP="00AC72CF">
      <w:pPr>
        <w:jc w:val="both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3</w:t>
      </w:r>
      <w:r w:rsidR="00491150" w:rsidRPr="00F458FE">
        <w:rPr>
          <w:b/>
          <w:sz w:val="26"/>
          <w:szCs w:val="26"/>
        </w:rPr>
        <w:t>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Данное п</w:t>
      </w:r>
      <w:r w:rsidRPr="00F458FE">
        <w:rPr>
          <w:sz w:val="26"/>
          <w:szCs w:val="26"/>
        </w:rPr>
        <w:t xml:space="preserve">остановление вступает в силу </w:t>
      </w:r>
      <w:r w:rsidR="00491150" w:rsidRPr="00F458FE">
        <w:rPr>
          <w:sz w:val="26"/>
          <w:szCs w:val="26"/>
        </w:rPr>
        <w:t xml:space="preserve">со дня подписания </w:t>
      </w:r>
      <w:r w:rsidRPr="00F458FE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EB407E" w:rsidRPr="00F458FE">
        <w:rPr>
          <w:sz w:val="26"/>
          <w:szCs w:val="26"/>
        </w:rPr>
        <w:t xml:space="preserve">1 </w:t>
      </w:r>
      <w:r w:rsidR="00F458FE" w:rsidRPr="00F458FE">
        <w:rPr>
          <w:sz w:val="26"/>
          <w:szCs w:val="26"/>
        </w:rPr>
        <w:t>января</w:t>
      </w:r>
      <w:r w:rsidRPr="00F458FE">
        <w:rPr>
          <w:sz w:val="26"/>
          <w:szCs w:val="26"/>
        </w:rPr>
        <w:t xml:space="preserve"> 201</w:t>
      </w:r>
      <w:r w:rsidR="00F458FE" w:rsidRPr="00F458FE">
        <w:rPr>
          <w:sz w:val="26"/>
          <w:szCs w:val="26"/>
        </w:rPr>
        <w:t>7</w:t>
      </w:r>
      <w:r w:rsidRPr="00F458FE">
        <w:rPr>
          <w:sz w:val="26"/>
          <w:szCs w:val="26"/>
        </w:rPr>
        <w:t xml:space="preserve"> года.</w:t>
      </w:r>
    </w:p>
    <w:p w:rsidR="00491150" w:rsidRPr="00F458FE" w:rsidRDefault="00491150" w:rsidP="00491150">
      <w:pPr>
        <w:ind w:firstLine="720"/>
        <w:jc w:val="both"/>
        <w:rPr>
          <w:sz w:val="26"/>
          <w:szCs w:val="26"/>
        </w:rPr>
      </w:pPr>
      <w:r w:rsidRPr="00F458FE">
        <w:rPr>
          <w:b/>
          <w:sz w:val="26"/>
          <w:szCs w:val="26"/>
        </w:rPr>
        <w:t>4.</w:t>
      </w:r>
      <w:r w:rsidRPr="00F458FE">
        <w:rPr>
          <w:sz w:val="26"/>
          <w:szCs w:val="26"/>
        </w:rPr>
        <w:t xml:space="preserve"> </w:t>
      </w:r>
      <w:proofErr w:type="gramStart"/>
      <w:r w:rsidRPr="00F458FE">
        <w:rPr>
          <w:sz w:val="26"/>
          <w:szCs w:val="26"/>
        </w:rPr>
        <w:t>Контроль за</w:t>
      </w:r>
      <w:proofErr w:type="gramEnd"/>
      <w:r w:rsidRPr="00F458FE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Еловского сельсовета </w:t>
      </w:r>
      <w:r w:rsidR="00F458FE" w:rsidRPr="00F458FE">
        <w:rPr>
          <w:sz w:val="26"/>
          <w:szCs w:val="26"/>
        </w:rPr>
        <w:t>Городецкая К.С.</w:t>
      </w:r>
    </w:p>
    <w:p w:rsidR="00491150" w:rsidRPr="00F458FE" w:rsidRDefault="00491150" w:rsidP="00AC72CF">
      <w:pPr>
        <w:jc w:val="both"/>
        <w:rPr>
          <w:sz w:val="26"/>
          <w:szCs w:val="26"/>
        </w:rPr>
      </w:pPr>
    </w:p>
    <w:p w:rsidR="00AC72CF" w:rsidRPr="00F458FE" w:rsidRDefault="00AC72CF" w:rsidP="00AC72CF">
      <w:pPr>
        <w:jc w:val="both"/>
        <w:rPr>
          <w:sz w:val="26"/>
          <w:szCs w:val="26"/>
        </w:rPr>
      </w:pPr>
    </w:p>
    <w:p w:rsidR="00AC72CF" w:rsidRPr="004D4E38" w:rsidRDefault="00AC72CF" w:rsidP="00AC72CF">
      <w:pPr>
        <w:jc w:val="both"/>
        <w:rPr>
          <w:sz w:val="28"/>
          <w:szCs w:val="28"/>
        </w:rPr>
      </w:pPr>
      <w:r w:rsidRPr="00F458FE">
        <w:rPr>
          <w:sz w:val="26"/>
          <w:szCs w:val="26"/>
        </w:rPr>
        <w:t xml:space="preserve">Глава </w:t>
      </w:r>
      <w:r w:rsidR="00EB407E" w:rsidRPr="00F458FE">
        <w:rPr>
          <w:sz w:val="26"/>
          <w:szCs w:val="26"/>
        </w:rPr>
        <w:t xml:space="preserve">сельсовета                                            </w:t>
      </w:r>
      <w:r w:rsidR="00491150" w:rsidRPr="00F458FE">
        <w:rPr>
          <w:sz w:val="26"/>
          <w:szCs w:val="26"/>
        </w:rPr>
        <w:t xml:space="preserve">        </w:t>
      </w:r>
      <w:r w:rsidR="00EB407E" w:rsidRPr="00F458FE">
        <w:rPr>
          <w:sz w:val="26"/>
          <w:szCs w:val="26"/>
        </w:rPr>
        <w:t xml:space="preserve">                              В.И. Дергачева</w:t>
      </w:r>
    </w:p>
    <w:p w:rsidR="00C27F70" w:rsidRDefault="00C27F70" w:rsidP="00AC72CF">
      <w:pPr>
        <w:jc w:val="both"/>
        <w:rPr>
          <w:sz w:val="28"/>
          <w:szCs w:val="28"/>
        </w:rPr>
      </w:pPr>
    </w:p>
    <w:p w:rsidR="00C706A9" w:rsidRDefault="00C706A9" w:rsidP="00AC72CF">
      <w:pPr>
        <w:jc w:val="both"/>
        <w:rPr>
          <w:sz w:val="28"/>
          <w:szCs w:val="28"/>
        </w:rPr>
      </w:pP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lastRenderedPageBreak/>
        <w:t xml:space="preserve">Приложение №1 </w:t>
      </w: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Постановлению №</w:t>
      </w:r>
      <w:r w:rsidR="00F458FE" w:rsidRPr="006F58B9">
        <w:rPr>
          <w:sz w:val="20"/>
          <w:szCs w:val="20"/>
        </w:rPr>
        <w:t>195</w:t>
      </w:r>
      <w:r w:rsidRPr="006F58B9">
        <w:rPr>
          <w:sz w:val="20"/>
          <w:szCs w:val="20"/>
        </w:rPr>
        <w:t xml:space="preserve"> от </w:t>
      </w:r>
      <w:r w:rsidR="00F458FE" w:rsidRPr="006F58B9">
        <w:rPr>
          <w:sz w:val="20"/>
          <w:szCs w:val="20"/>
        </w:rPr>
        <w:t>29</w:t>
      </w:r>
      <w:r w:rsidRPr="006F58B9">
        <w:rPr>
          <w:sz w:val="20"/>
          <w:szCs w:val="20"/>
        </w:rPr>
        <w:t>.1</w:t>
      </w:r>
      <w:r w:rsidR="00F458FE" w:rsidRPr="006F58B9">
        <w:rPr>
          <w:sz w:val="20"/>
          <w:szCs w:val="20"/>
        </w:rPr>
        <w:t>2</w:t>
      </w:r>
      <w:r w:rsidRPr="006F58B9">
        <w:rPr>
          <w:sz w:val="20"/>
          <w:szCs w:val="20"/>
        </w:rPr>
        <w:t>.201</w:t>
      </w:r>
      <w:r w:rsidR="00F458FE" w:rsidRPr="006F58B9">
        <w:rPr>
          <w:sz w:val="20"/>
          <w:szCs w:val="20"/>
        </w:rPr>
        <w:t>6</w:t>
      </w:r>
      <w:r w:rsidRPr="006F58B9">
        <w:rPr>
          <w:sz w:val="20"/>
          <w:szCs w:val="20"/>
        </w:rPr>
        <w:t xml:space="preserve"> г.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 внесении изменений в постановление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администрации Еловского сельсовета </w:t>
      </w:r>
      <w:proofErr w:type="gramStart"/>
      <w:r w:rsidRPr="006F58B9">
        <w:rPr>
          <w:sz w:val="20"/>
          <w:szCs w:val="20"/>
        </w:rPr>
        <w:t>от</w:t>
      </w:r>
      <w:proofErr w:type="gramEnd"/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21.10.2013г. № 102 «Об утверждении Примерного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 положения об оплате труда работников муниципальных 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бюджетных учреждений физической культуры и спорта»</w:t>
      </w:r>
    </w:p>
    <w:p w:rsidR="00F458FE" w:rsidRPr="006F58B9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«Приложение №1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Примерному положению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об оплате труда работников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муниципальных учреждений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физической культуры и спорта»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r>
        <w:t>МИНИМАЛЬНЫЕ РАЗМЕРЫ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bookmarkStart w:id="0" w:name="Par226"/>
      <w:bookmarkEnd w:id="0"/>
      <w:r>
        <w:t>ОКЛАДОВ (ДОЛЖНОСТНЫХ ОКЛАДОВ), СТАВОК ЗАРАБОТНОЙ ПЛАТЫ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 Минимальные размеры окладов (должностных окладов)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</w:t>
            </w:r>
            <w:r w:rsidR="00C706A9" w:rsidRPr="00202927">
              <w:rPr>
                <w:sz w:val="22"/>
                <w:szCs w:val="22"/>
              </w:rPr>
              <w:t xml:space="preserve"> </w:t>
            </w:r>
            <w:hyperlink w:anchor="Par246" w:history="1">
              <w:r w:rsidR="00C706A9" w:rsidRPr="00202927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Для должности "спортсмен", отнесенной ко второму квалификационному уровню, минимальный размер оклада (должностного оклада) устанавливается в размере </w:t>
      </w:r>
      <w:r w:rsidR="00F458FE">
        <w:t>7576</w:t>
      </w:r>
      <w:r>
        <w:t xml:space="preserve"> рублей.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46"/>
      <w:bookmarkEnd w:id="1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RPr="00202927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F458FE" w:rsidP="009D41E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6336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7866</w:t>
            </w:r>
          </w:p>
        </w:tc>
      </w:tr>
    </w:tbl>
    <w:p w:rsidR="00C706A9" w:rsidRPr="00F458FE" w:rsidRDefault="00F458FE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63"/>
      <w:bookmarkEnd w:id="2"/>
      <w:r w:rsidRPr="00F458FE">
        <w:rPr>
          <w:sz w:val="22"/>
          <w:szCs w:val="22"/>
        </w:rPr>
        <w:t>&lt;</w:t>
      </w:r>
      <w:r>
        <w:rPr>
          <w:sz w:val="22"/>
          <w:szCs w:val="22"/>
        </w:rPr>
        <w:t>**</w:t>
      </w:r>
      <w:r w:rsidRPr="00F458FE">
        <w:rPr>
          <w:sz w:val="22"/>
          <w:szCs w:val="22"/>
        </w:rPr>
        <w:t>&gt;</w:t>
      </w:r>
      <w:r>
        <w:rPr>
          <w:sz w:val="22"/>
          <w:szCs w:val="22"/>
        </w:rPr>
        <w:t xml:space="preserve"> Для должностей «спортсмен-инструктор», отнесенной к первому квалификационному уровню, минимальный размер оклада (должностного оклада) устанавливается в размере 9504 рублей.</w:t>
      </w:r>
    </w:p>
    <w:p w:rsidR="00F458FE" w:rsidRPr="00F458FE" w:rsidRDefault="00F458FE" w:rsidP="00C706A9">
      <w:pPr>
        <w:widowControl w:val="0"/>
        <w:autoSpaceDE w:val="0"/>
        <w:autoSpaceDN w:val="0"/>
        <w:adjustRightInd w:val="0"/>
        <w:ind w:firstLine="540"/>
        <w:jc w:val="both"/>
      </w:pPr>
      <w:r w:rsidRPr="00F458FE">
        <w:rPr>
          <w:sz w:val="22"/>
          <w:szCs w:val="22"/>
        </w:rPr>
        <w:t>&lt;</w:t>
      </w:r>
      <w:r>
        <w:rPr>
          <w:sz w:val="22"/>
          <w:szCs w:val="22"/>
        </w:rPr>
        <w:t>***</w:t>
      </w:r>
      <w:r w:rsidRPr="00F458FE">
        <w:rPr>
          <w:sz w:val="22"/>
          <w:szCs w:val="22"/>
        </w:rPr>
        <w:t>&gt;</w:t>
      </w:r>
      <w:r>
        <w:rPr>
          <w:sz w:val="22"/>
          <w:szCs w:val="22"/>
        </w:rPr>
        <w:t xml:space="preserve"> Для должности «тренер», отнесенной ко второму квалификационному уровню, минимальный размер оклада (должностного оклада) устанавливается в размере 9 881 рублей.</w:t>
      </w:r>
    </w:p>
    <w:p w:rsidR="006F58B9" w:rsidRDefault="006F58B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458FE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3.1. ПКГ "Средний медицинский и фармацевтический персонал":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Квалификационные уровни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A82B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4612</w:t>
            </w:r>
          </w:p>
        </w:tc>
      </w:tr>
    </w:tbl>
    <w:p w:rsidR="00C706A9" w:rsidRPr="004D4E38" w:rsidRDefault="00C706A9" w:rsidP="00AC72CF">
      <w:pPr>
        <w:jc w:val="both"/>
        <w:rPr>
          <w:sz w:val="28"/>
          <w:szCs w:val="28"/>
        </w:rPr>
      </w:pPr>
    </w:p>
    <w:sectPr w:rsidR="00C706A9" w:rsidRPr="004D4E38" w:rsidSect="00EB40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72CF"/>
    <w:rsid w:val="00024696"/>
    <w:rsid w:val="00054754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244117"/>
    <w:rsid w:val="00292D2A"/>
    <w:rsid w:val="002C5706"/>
    <w:rsid w:val="002E66AD"/>
    <w:rsid w:val="002F070F"/>
    <w:rsid w:val="002F668B"/>
    <w:rsid w:val="00337D2B"/>
    <w:rsid w:val="003B0191"/>
    <w:rsid w:val="003D3F6A"/>
    <w:rsid w:val="00403EC2"/>
    <w:rsid w:val="00405DF1"/>
    <w:rsid w:val="00433B8E"/>
    <w:rsid w:val="00491150"/>
    <w:rsid w:val="004C09F2"/>
    <w:rsid w:val="004C6BD2"/>
    <w:rsid w:val="004D4E38"/>
    <w:rsid w:val="004E61C7"/>
    <w:rsid w:val="00584418"/>
    <w:rsid w:val="00585D25"/>
    <w:rsid w:val="005A1779"/>
    <w:rsid w:val="005A5FE8"/>
    <w:rsid w:val="005C2171"/>
    <w:rsid w:val="006F58B9"/>
    <w:rsid w:val="00731B87"/>
    <w:rsid w:val="00745294"/>
    <w:rsid w:val="007524B9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B0DD2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F06C5"/>
    <w:rsid w:val="00BF2EA8"/>
    <w:rsid w:val="00C27F70"/>
    <w:rsid w:val="00C5554C"/>
    <w:rsid w:val="00C706A9"/>
    <w:rsid w:val="00D12019"/>
    <w:rsid w:val="00D50053"/>
    <w:rsid w:val="00D62727"/>
    <w:rsid w:val="00D858E8"/>
    <w:rsid w:val="00E24323"/>
    <w:rsid w:val="00E50860"/>
    <w:rsid w:val="00E57D9D"/>
    <w:rsid w:val="00E61E2A"/>
    <w:rsid w:val="00EB407E"/>
    <w:rsid w:val="00F030BA"/>
    <w:rsid w:val="00F067C7"/>
    <w:rsid w:val="00F15037"/>
    <w:rsid w:val="00F15CC6"/>
    <w:rsid w:val="00F232A9"/>
    <w:rsid w:val="00F458FE"/>
    <w:rsid w:val="00F735DF"/>
    <w:rsid w:val="00F8252B"/>
    <w:rsid w:val="00F92E30"/>
    <w:rsid w:val="00FA0732"/>
    <w:rsid w:val="00FA319C"/>
    <w:rsid w:val="00FA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6386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ADMIN</cp:lastModifiedBy>
  <cp:revision>2</cp:revision>
  <cp:lastPrinted>2013-12-11T09:05:00Z</cp:lastPrinted>
  <dcterms:created xsi:type="dcterms:W3CDTF">2017-05-26T04:47:00Z</dcterms:created>
  <dcterms:modified xsi:type="dcterms:W3CDTF">2017-05-26T04:47:00Z</dcterms:modified>
</cp:coreProperties>
</file>